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81" w:rsidRPr="00443504" w:rsidRDefault="00C42481" w:rsidP="00C42481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443504">
        <w:rPr>
          <w:rFonts w:ascii="Times New Roman" w:hAnsi="Times New Roman" w:cs="Times New Roman"/>
          <w:b/>
          <w:sz w:val="28"/>
        </w:rPr>
        <w:t>ИНФОРМАЦИЯ</w:t>
      </w:r>
    </w:p>
    <w:p w:rsidR="00C42481" w:rsidRPr="00443504" w:rsidRDefault="00C42481" w:rsidP="00C42481">
      <w:pPr>
        <w:spacing w:before="120" w:after="0" w:line="240" w:lineRule="exact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/>
          <w:b/>
          <w:sz w:val="28"/>
        </w:rPr>
        <w:t xml:space="preserve">о работе с обращениями граждан в Администрации Грузинского сельского поселения </w:t>
      </w:r>
      <w:r w:rsidRPr="00443504">
        <w:rPr>
          <w:rFonts w:ascii="Times New Roman" w:hAnsi="Times New Roman" w:cs="Times New Roman"/>
          <w:b/>
          <w:sz w:val="28"/>
        </w:rPr>
        <w:t>за 20</w:t>
      </w:r>
      <w:r w:rsidR="00F67775">
        <w:rPr>
          <w:rFonts w:ascii="Times New Roman" w:hAnsi="Times New Roman" w:cs="Times New Roman"/>
          <w:b/>
          <w:sz w:val="28"/>
        </w:rPr>
        <w:t>24</w:t>
      </w:r>
      <w:r>
        <w:rPr>
          <w:rFonts w:ascii="Times New Roman" w:hAnsi="Times New Roman" w:cs="Times New Roman"/>
          <w:b/>
          <w:sz w:val="28"/>
        </w:rPr>
        <w:t xml:space="preserve"> год</w:t>
      </w:r>
    </w:p>
    <w:p w:rsidR="00C42481" w:rsidRPr="00443504" w:rsidRDefault="00C42481" w:rsidP="00C42481">
      <w:pPr>
        <w:spacing w:after="0" w:line="360" w:lineRule="atLeast"/>
        <w:rPr>
          <w:rFonts w:ascii="Times New Roman" w:hAnsi="Times New Roman" w:cs="Times New Roman"/>
          <w:noProof/>
          <w:sz w:val="28"/>
          <w:lang w:eastAsia="ru-RU"/>
        </w:rPr>
      </w:pPr>
    </w:p>
    <w:p w:rsidR="0046251B" w:rsidRPr="004C34EE" w:rsidRDefault="00C42481" w:rsidP="0046251B">
      <w:pPr>
        <w:pStyle w:val="a3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9F0270">
        <w:rPr>
          <w:rFonts w:ascii="Times New Roman" w:hAnsi="Times New Roman" w:cs="Times New Roman"/>
          <w:sz w:val="28"/>
        </w:rPr>
        <w:t>В 20</w:t>
      </w:r>
      <w:r w:rsidR="00F67775">
        <w:rPr>
          <w:rFonts w:ascii="Times New Roman" w:hAnsi="Times New Roman" w:cs="Times New Roman"/>
          <w:sz w:val="28"/>
        </w:rPr>
        <w:t>24</w:t>
      </w:r>
      <w:r w:rsidRPr="009F0270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у в </w:t>
      </w:r>
      <w:r>
        <w:rPr>
          <w:rFonts w:ascii="Times New Roman" w:hAnsi="Times New Roman"/>
          <w:sz w:val="28"/>
          <w:szCs w:val="28"/>
        </w:rPr>
        <w:t xml:space="preserve">Администрацию Грузинского сельского поселения поступило </w:t>
      </w:r>
      <w:r w:rsidR="00F67775">
        <w:rPr>
          <w:rFonts w:ascii="Times New Roman" w:hAnsi="Times New Roman"/>
          <w:sz w:val="28"/>
          <w:szCs w:val="28"/>
        </w:rPr>
        <w:t>68 письменных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67775">
        <w:rPr>
          <w:rFonts w:ascii="Times New Roman" w:hAnsi="Times New Roman"/>
          <w:sz w:val="28"/>
          <w:szCs w:val="28"/>
        </w:rPr>
        <w:t>й</w:t>
      </w:r>
      <w:r w:rsidR="00DF1475">
        <w:rPr>
          <w:rFonts w:ascii="Times New Roman" w:hAnsi="Times New Roman"/>
          <w:sz w:val="28"/>
          <w:szCs w:val="28"/>
        </w:rPr>
        <w:t xml:space="preserve"> граждан</w:t>
      </w:r>
      <w:r w:rsidR="00F67775">
        <w:rPr>
          <w:rFonts w:ascii="Times New Roman" w:hAnsi="Times New Roman"/>
          <w:sz w:val="28"/>
          <w:szCs w:val="28"/>
        </w:rPr>
        <w:t xml:space="preserve"> по 70</w:t>
      </w:r>
      <w:r w:rsidR="00A91E22">
        <w:rPr>
          <w:rFonts w:ascii="Times New Roman" w:hAnsi="Times New Roman"/>
          <w:sz w:val="28"/>
          <w:szCs w:val="28"/>
        </w:rPr>
        <w:t xml:space="preserve"> вопросам</w:t>
      </w:r>
      <w:r w:rsidR="00DF1475">
        <w:rPr>
          <w:rFonts w:ascii="Times New Roman" w:hAnsi="Times New Roman"/>
          <w:sz w:val="28"/>
          <w:szCs w:val="28"/>
        </w:rPr>
        <w:t>, что на</w:t>
      </w:r>
      <w:r w:rsidR="00105E7F" w:rsidRPr="00105E7F">
        <w:rPr>
          <w:rFonts w:ascii="Times New Roman" w:hAnsi="Times New Roman"/>
          <w:sz w:val="28"/>
          <w:szCs w:val="28"/>
        </w:rPr>
        <w:t xml:space="preserve"> </w:t>
      </w:r>
      <w:r w:rsidR="00F6777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6777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или</w:t>
      </w:r>
      <w:r w:rsidR="00105E7F" w:rsidRPr="00105E7F">
        <w:rPr>
          <w:rFonts w:ascii="Times New Roman" w:hAnsi="Times New Roman"/>
          <w:sz w:val="28"/>
          <w:szCs w:val="28"/>
        </w:rPr>
        <w:t xml:space="preserve"> </w:t>
      </w:r>
      <w:r w:rsidR="00651F10">
        <w:rPr>
          <w:rFonts w:ascii="Times New Roman" w:hAnsi="Times New Roman"/>
          <w:sz w:val="28"/>
          <w:szCs w:val="28"/>
        </w:rPr>
        <w:t>на 10,3</w:t>
      </w:r>
      <w:r w:rsidR="00CE524C">
        <w:rPr>
          <w:rFonts w:ascii="Times New Roman" w:hAnsi="Times New Roman"/>
          <w:sz w:val="28"/>
          <w:szCs w:val="28"/>
        </w:rPr>
        <w:t xml:space="preserve"> % </w:t>
      </w:r>
      <w:r w:rsidR="00F67775">
        <w:rPr>
          <w:rFonts w:ascii="Times New Roman" w:hAnsi="Times New Roman"/>
          <w:sz w:val="28"/>
          <w:szCs w:val="28"/>
        </w:rPr>
        <w:t xml:space="preserve"> бо</w:t>
      </w:r>
      <w:r w:rsidR="00651F10">
        <w:rPr>
          <w:rFonts w:ascii="Times New Roman" w:hAnsi="Times New Roman"/>
          <w:sz w:val="28"/>
          <w:szCs w:val="28"/>
        </w:rPr>
        <w:t>л</w:t>
      </w:r>
      <w:r w:rsidR="00F67775">
        <w:rPr>
          <w:rFonts w:ascii="Times New Roman" w:hAnsi="Times New Roman"/>
          <w:sz w:val="28"/>
          <w:szCs w:val="28"/>
        </w:rPr>
        <w:t>ьше</w:t>
      </w:r>
      <w:r w:rsidR="00651F10">
        <w:rPr>
          <w:rFonts w:ascii="Times New Roman" w:hAnsi="Times New Roman"/>
          <w:sz w:val="28"/>
          <w:szCs w:val="28"/>
        </w:rPr>
        <w:t>, чем в 2023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F34B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на </w:t>
      </w:r>
      <w:r w:rsidR="00651F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C91D34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651F10">
        <w:rPr>
          <w:rFonts w:ascii="Times New Roman" w:hAnsi="Times New Roman"/>
          <w:sz w:val="28"/>
          <w:szCs w:val="28"/>
        </w:rPr>
        <w:t>на 7,4</w:t>
      </w:r>
      <w:r>
        <w:rPr>
          <w:rFonts w:ascii="Times New Roman" w:hAnsi="Times New Roman"/>
          <w:sz w:val="28"/>
          <w:szCs w:val="28"/>
        </w:rPr>
        <w:t xml:space="preserve"> % </w:t>
      </w:r>
      <w:r w:rsidR="00651F10">
        <w:rPr>
          <w:rFonts w:ascii="Times New Roman" w:hAnsi="Times New Roman"/>
          <w:sz w:val="28"/>
          <w:szCs w:val="28"/>
        </w:rPr>
        <w:t xml:space="preserve"> больше, чем в 2022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="0046251B">
        <w:rPr>
          <w:rFonts w:ascii="Times New Roman" w:hAnsi="Times New Roman"/>
          <w:spacing w:val="-6"/>
          <w:sz w:val="28"/>
          <w:szCs w:val="28"/>
        </w:rPr>
        <w:t xml:space="preserve"> В том числе восемь  обращений поступило  в Администрацию поселения через </w:t>
      </w:r>
      <w:proofErr w:type="gramStart"/>
      <w:r w:rsidR="0046251B">
        <w:rPr>
          <w:rFonts w:ascii="Times New Roman" w:hAnsi="Times New Roman"/>
          <w:spacing w:val="-6"/>
          <w:sz w:val="28"/>
          <w:szCs w:val="28"/>
        </w:rPr>
        <w:t>ПОС</w:t>
      </w:r>
      <w:proofErr w:type="gramEnd"/>
      <w:r w:rsidR="0046251B">
        <w:rPr>
          <w:rFonts w:ascii="Times New Roman" w:hAnsi="Times New Roman"/>
          <w:spacing w:val="-6"/>
          <w:sz w:val="28"/>
          <w:szCs w:val="28"/>
        </w:rPr>
        <w:t xml:space="preserve">  Единого портала государственных услуг (функций), которым был присвоен  тип подачи: «Обращение по 59-ФЗ».</w:t>
      </w:r>
    </w:p>
    <w:p w:rsidR="00C42481" w:rsidRPr="00C83305" w:rsidRDefault="00C42481" w:rsidP="00C42481">
      <w:pPr>
        <w:spacing w:after="120" w:line="340" w:lineRule="atLeast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</w:p>
    <w:p w:rsidR="00C42481" w:rsidRDefault="00C42481" w:rsidP="00C42481">
      <w:pPr>
        <w:spacing w:line="360" w:lineRule="atLeast"/>
        <w:jc w:val="center"/>
        <w:rPr>
          <w:rFonts w:ascii="Times New Roman" w:hAnsi="Times New Roman" w:cs="Times New Roman"/>
          <w:sz w:val="28"/>
        </w:rPr>
      </w:pPr>
      <w:r w:rsidRPr="00D2182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6400" cy="2847975"/>
            <wp:effectExtent l="1905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42481" w:rsidRDefault="00C42481" w:rsidP="00C42481">
      <w:pPr>
        <w:suppressAutoHyphens/>
        <w:spacing w:after="12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Больше всего обращений граждан поступило в</w:t>
      </w:r>
      <w:r w:rsidR="00DF1475">
        <w:rPr>
          <w:rFonts w:ascii="Times New Roman" w:hAnsi="Times New Roman" w:cs="Times New Roman"/>
          <w:sz w:val="28"/>
        </w:rPr>
        <w:t xml:space="preserve"> I</w:t>
      </w:r>
      <w:r w:rsidR="00651F10">
        <w:rPr>
          <w:rFonts w:ascii="Times New Roman" w:hAnsi="Times New Roman" w:cs="Times New Roman"/>
          <w:sz w:val="28"/>
        </w:rPr>
        <w:t>I</w:t>
      </w:r>
      <w:r w:rsidR="0046251B">
        <w:rPr>
          <w:rFonts w:ascii="Times New Roman" w:hAnsi="Times New Roman" w:cs="Times New Roman"/>
          <w:sz w:val="28"/>
        </w:rPr>
        <w:t>Ι квартале 2024</w:t>
      </w:r>
      <w:r w:rsidR="00FB634E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C42481" w:rsidRDefault="00C42481" w:rsidP="00C42481">
      <w:pPr>
        <w:suppressAutoHyphens/>
        <w:spacing w:after="0" w:line="3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6400" cy="26098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42481" w:rsidRPr="00B30A85" w:rsidRDefault="00F14670" w:rsidP="00F146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F0BF9">
        <w:rPr>
          <w:rFonts w:ascii="Times New Roman" w:hAnsi="Times New Roman" w:cs="Times New Roman"/>
          <w:sz w:val="28"/>
          <w:szCs w:val="28"/>
        </w:rPr>
        <w:t>отчетном периоде</w:t>
      </w:r>
      <w:r w:rsidR="00967B70">
        <w:rPr>
          <w:rFonts w:ascii="Times New Roman" w:hAnsi="Times New Roman" w:cs="Times New Roman"/>
          <w:sz w:val="28"/>
          <w:szCs w:val="28"/>
        </w:rPr>
        <w:t xml:space="preserve"> </w:t>
      </w:r>
      <w:r w:rsidR="00C42481" w:rsidRPr="00F14670">
        <w:rPr>
          <w:rFonts w:ascii="Times New Roman" w:hAnsi="Times New Roman" w:cs="Times New Roman"/>
          <w:sz w:val="28"/>
          <w:szCs w:val="28"/>
        </w:rPr>
        <w:t xml:space="preserve">перенаправлено на рассмотрение в Администрацию </w:t>
      </w:r>
      <w:r w:rsidR="00967B70">
        <w:rPr>
          <w:rFonts w:ascii="Times New Roman" w:hAnsi="Times New Roman" w:cs="Times New Roman"/>
          <w:sz w:val="28"/>
          <w:szCs w:val="28"/>
        </w:rPr>
        <w:t>Грузинского сельского поселения</w:t>
      </w:r>
      <w:r w:rsidR="0046251B">
        <w:rPr>
          <w:rFonts w:ascii="Times New Roman" w:hAnsi="Times New Roman" w:cs="Times New Roman"/>
          <w:sz w:val="28"/>
          <w:szCs w:val="28"/>
        </w:rPr>
        <w:t xml:space="preserve"> 13</w:t>
      </w:r>
      <w:r w:rsidR="00F74AC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C42481" w:rsidRPr="00F14670">
        <w:rPr>
          <w:rFonts w:ascii="Times New Roman" w:hAnsi="Times New Roman" w:cs="Times New Roman"/>
          <w:sz w:val="28"/>
          <w:szCs w:val="28"/>
        </w:rPr>
        <w:t xml:space="preserve">, что </w:t>
      </w:r>
      <w:r w:rsidR="0046251B">
        <w:rPr>
          <w:rFonts w:ascii="Times New Roman" w:hAnsi="Times New Roman" w:cs="Times New Roman"/>
          <w:sz w:val="28"/>
          <w:szCs w:val="28"/>
        </w:rPr>
        <w:t>больше  чем в 2023 году на 4</w:t>
      </w:r>
      <w:r w:rsidR="00764A72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F74AC5">
        <w:rPr>
          <w:rFonts w:ascii="Times New Roman" w:hAnsi="Times New Roman" w:cs="Times New Roman"/>
          <w:sz w:val="28"/>
          <w:szCs w:val="28"/>
        </w:rPr>
        <w:t xml:space="preserve"> и </w:t>
      </w:r>
      <w:r w:rsidR="0046251B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764A72">
        <w:rPr>
          <w:rFonts w:ascii="Times New Roman" w:hAnsi="Times New Roman" w:cs="Times New Roman"/>
          <w:sz w:val="28"/>
          <w:szCs w:val="28"/>
        </w:rPr>
        <w:t>, чем  в 202</w:t>
      </w:r>
      <w:r w:rsidR="0046251B">
        <w:rPr>
          <w:rFonts w:ascii="Times New Roman" w:hAnsi="Times New Roman" w:cs="Times New Roman"/>
          <w:sz w:val="28"/>
          <w:szCs w:val="28"/>
        </w:rPr>
        <w:t>2</w:t>
      </w:r>
      <w:r w:rsidR="00C42481" w:rsidRPr="00F14670">
        <w:rPr>
          <w:rFonts w:ascii="Times New Roman" w:hAnsi="Times New Roman" w:cs="Times New Roman"/>
          <w:sz w:val="28"/>
          <w:szCs w:val="28"/>
        </w:rPr>
        <w:t xml:space="preserve"> год</w:t>
      </w:r>
      <w:r w:rsidR="0046251B">
        <w:rPr>
          <w:rFonts w:ascii="Times New Roman" w:hAnsi="Times New Roman" w:cs="Times New Roman"/>
          <w:sz w:val="28"/>
          <w:szCs w:val="28"/>
        </w:rPr>
        <w:t>у  на 7 обращений</w:t>
      </w:r>
      <w:r w:rsidR="00F74AC5">
        <w:rPr>
          <w:rFonts w:ascii="Times New Roman" w:hAnsi="Times New Roman" w:cs="Times New Roman"/>
          <w:sz w:val="28"/>
          <w:szCs w:val="28"/>
        </w:rPr>
        <w:t>. В</w:t>
      </w:r>
      <w:r w:rsidR="00C42481" w:rsidRPr="00F14670">
        <w:rPr>
          <w:rFonts w:ascii="Times New Roman" w:hAnsi="Times New Roman" w:cs="Times New Roman"/>
          <w:sz w:val="28"/>
          <w:szCs w:val="28"/>
        </w:rPr>
        <w:t xml:space="preserve"> 20</w:t>
      </w:r>
      <w:r w:rsidR="00F74AC5">
        <w:rPr>
          <w:rFonts w:ascii="Times New Roman" w:hAnsi="Times New Roman" w:cs="Times New Roman"/>
          <w:sz w:val="28"/>
          <w:szCs w:val="28"/>
        </w:rPr>
        <w:t>2</w:t>
      </w:r>
      <w:r w:rsidR="0046251B">
        <w:rPr>
          <w:rFonts w:ascii="Times New Roman" w:hAnsi="Times New Roman" w:cs="Times New Roman"/>
          <w:sz w:val="28"/>
          <w:szCs w:val="28"/>
        </w:rPr>
        <w:t>4</w:t>
      </w:r>
      <w:r w:rsidR="00764A72"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 w:rsidR="00C42481" w:rsidRPr="00F14670">
        <w:rPr>
          <w:rFonts w:ascii="Times New Roman" w:hAnsi="Times New Roman" w:cs="Times New Roman"/>
          <w:sz w:val="28"/>
          <w:szCs w:val="28"/>
        </w:rPr>
        <w:t xml:space="preserve">для рассмотрения из Администрации </w:t>
      </w:r>
      <w:r w:rsidR="00C42481" w:rsidRPr="00F14670">
        <w:rPr>
          <w:rFonts w:ascii="Times New Roman" w:hAnsi="Times New Roman" w:cs="Times New Roman"/>
          <w:sz w:val="28"/>
          <w:szCs w:val="28"/>
        </w:rPr>
        <w:lastRenderedPageBreak/>
        <w:t>Чу</w:t>
      </w:r>
      <w:r w:rsidR="00F74AC5">
        <w:rPr>
          <w:rFonts w:ascii="Times New Roman" w:hAnsi="Times New Roman" w:cs="Times New Roman"/>
          <w:sz w:val="28"/>
          <w:szCs w:val="28"/>
        </w:rPr>
        <w:t>довского муниципал</w:t>
      </w:r>
      <w:r w:rsidR="00764A72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967B70">
        <w:rPr>
          <w:rFonts w:ascii="Times New Roman" w:hAnsi="Times New Roman" w:cs="Times New Roman"/>
          <w:sz w:val="28"/>
          <w:szCs w:val="28"/>
        </w:rPr>
        <w:t>9 обращений.</w:t>
      </w:r>
      <w:r w:rsidR="0046251B">
        <w:rPr>
          <w:rFonts w:ascii="Times New Roman" w:hAnsi="Times New Roman" w:cs="Times New Roman"/>
          <w:sz w:val="28"/>
          <w:szCs w:val="28"/>
        </w:rPr>
        <w:t xml:space="preserve"> Два</w:t>
      </w:r>
      <w:r w:rsidR="00967B70">
        <w:rPr>
          <w:rFonts w:ascii="Times New Roman" w:hAnsi="Times New Roman" w:cs="Times New Roman"/>
          <w:sz w:val="28"/>
          <w:szCs w:val="28"/>
        </w:rPr>
        <w:t xml:space="preserve"> обращения поступили</w:t>
      </w:r>
      <w:r w:rsidR="00F74AC5">
        <w:rPr>
          <w:rFonts w:ascii="Times New Roman" w:hAnsi="Times New Roman" w:cs="Times New Roman"/>
          <w:sz w:val="28"/>
          <w:szCs w:val="28"/>
        </w:rPr>
        <w:t xml:space="preserve"> и</w:t>
      </w:r>
      <w:r w:rsidR="00967B70">
        <w:rPr>
          <w:rFonts w:ascii="Times New Roman" w:hAnsi="Times New Roman" w:cs="Times New Roman"/>
          <w:sz w:val="28"/>
          <w:szCs w:val="28"/>
        </w:rPr>
        <w:t xml:space="preserve">з </w:t>
      </w:r>
      <w:r w:rsidR="00764A72">
        <w:rPr>
          <w:rFonts w:ascii="Times New Roman" w:hAnsi="Times New Roman" w:cs="Times New Roman"/>
          <w:sz w:val="28"/>
          <w:szCs w:val="28"/>
        </w:rPr>
        <w:t>Северо-Западного межрегионального управления федеральной службы по надзору в сфере природопользования</w:t>
      </w:r>
      <w:r w:rsidR="00967B70">
        <w:rPr>
          <w:rFonts w:ascii="Times New Roman" w:hAnsi="Times New Roman" w:cs="Times New Roman"/>
          <w:sz w:val="28"/>
          <w:szCs w:val="28"/>
        </w:rPr>
        <w:t xml:space="preserve"> и </w:t>
      </w:r>
      <w:r w:rsidR="00506556">
        <w:rPr>
          <w:rFonts w:ascii="Times New Roman" w:hAnsi="Times New Roman" w:cs="Times New Roman"/>
          <w:sz w:val="28"/>
          <w:szCs w:val="28"/>
        </w:rPr>
        <w:t>два</w:t>
      </w:r>
      <w:r w:rsidR="0046251B">
        <w:rPr>
          <w:rFonts w:ascii="Times New Roman" w:hAnsi="Times New Roman" w:cs="Times New Roman"/>
          <w:sz w:val="28"/>
          <w:szCs w:val="28"/>
        </w:rPr>
        <w:t xml:space="preserve"> обращения из Министерства природных ресурсов, лесного хозяйства и экологии Новгородской области. </w:t>
      </w:r>
      <w:r w:rsidR="00C42481" w:rsidRPr="00B30A85">
        <w:rPr>
          <w:rFonts w:ascii="Times New Roman" w:hAnsi="Times New Roman" w:cs="Times New Roman"/>
          <w:sz w:val="28"/>
          <w:szCs w:val="28"/>
        </w:rPr>
        <w:t>Из Управления Президента Российской Федерации по работе с обращениями граждан и организаций, Аппарата Правительства Российской Федерации, а так же Правительства Новгородской области обращений не поступило.</w:t>
      </w:r>
    </w:p>
    <w:p w:rsidR="00C42481" w:rsidRDefault="00C42481" w:rsidP="00F146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670">
        <w:rPr>
          <w:rFonts w:ascii="Times New Roman" w:hAnsi="Times New Roman" w:cs="Times New Roman"/>
          <w:sz w:val="28"/>
          <w:szCs w:val="28"/>
        </w:rPr>
        <w:t xml:space="preserve">В </w:t>
      </w:r>
      <w:r w:rsidR="0046251B">
        <w:rPr>
          <w:rFonts w:ascii="Times New Roman" w:hAnsi="Times New Roman" w:cs="Times New Roman"/>
          <w:sz w:val="28"/>
          <w:szCs w:val="28"/>
        </w:rPr>
        <w:t>2024</w:t>
      </w:r>
      <w:r w:rsidR="00967B70">
        <w:rPr>
          <w:rFonts w:ascii="Times New Roman" w:hAnsi="Times New Roman" w:cs="Times New Roman"/>
          <w:sz w:val="28"/>
          <w:szCs w:val="28"/>
        </w:rPr>
        <w:t xml:space="preserve"> </w:t>
      </w:r>
      <w:r w:rsidR="004F0BF9">
        <w:rPr>
          <w:rFonts w:ascii="Times New Roman" w:hAnsi="Times New Roman" w:cs="Times New Roman"/>
          <w:sz w:val="28"/>
          <w:szCs w:val="28"/>
        </w:rPr>
        <w:t xml:space="preserve">году в </w:t>
      </w:r>
      <w:r w:rsidRPr="00F14670">
        <w:rPr>
          <w:rFonts w:ascii="Times New Roman" w:hAnsi="Times New Roman" w:cs="Times New Roman"/>
          <w:sz w:val="28"/>
          <w:szCs w:val="28"/>
        </w:rPr>
        <w:t xml:space="preserve">администрацию поселения непосредственно от заявителей поступило </w:t>
      </w:r>
      <w:r w:rsidR="0046251B">
        <w:rPr>
          <w:rFonts w:ascii="Times New Roman" w:hAnsi="Times New Roman" w:cs="Times New Roman"/>
          <w:sz w:val="28"/>
          <w:szCs w:val="28"/>
        </w:rPr>
        <w:t>55</w:t>
      </w:r>
      <w:r w:rsidRPr="00F1467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6251B">
        <w:rPr>
          <w:rFonts w:ascii="Times New Roman" w:hAnsi="Times New Roman" w:cs="Times New Roman"/>
          <w:sz w:val="28"/>
          <w:szCs w:val="28"/>
        </w:rPr>
        <w:t>й</w:t>
      </w:r>
      <w:r w:rsidRPr="00F14670">
        <w:rPr>
          <w:rFonts w:ascii="Times New Roman" w:hAnsi="Times New Roman" w:cs="Times New Roman"/>
          <w:sz w:val="28"/>
          <w:szCs w:val="28"/>
        </w:rPr>
        <w:t xml:space="preserve">, что </w:t>
      </w:r>
      <w:r w:rsidR="001A58DA">
        <w:rPr>
          <w:rFonts w:ascii="Times New Roman" w:hAnsi="Times New Roman" w:cs="Times New Roman"/>
          <w:sz w:val="28"/>
          <w:szCs w:val="28"/>
        </w:rPr>
        <w:t>больше</w:t>
      </w:r>
      <w:r w:rsidR="0046251B">
        <w:rPr>
          <w:rFonts w:ascii="Times New Roman" w:hAnsi="Times New Roman" w:cs="Times New Roman"/>
          <w:sz w:val="28"/>
          <w:szCs w:val="28"/>
        </w:rPr>
        <w:t>, чем в 2023</w:t>
      </w:r>
      <w:r w:rsidR="00696C16">
        <w:rPr>
          <w:rFonts w:ascii="Times New Roman" w:hAnsi="Times New Roman" w:cs="Times New Roman"/>
          <w:sz w:val="28"/>
          <w:szCs w:val="28"/>
        </w:rPr>
        <w:t xml:space="preserve"> году</w:t>
      </w:r>
      <w:r w:rsidR="00967B70">
        <w:rPr>
          <w:rFonts w:ascii="Times New Roman" w:hAnsi="Times New Roman" w:cs="Times New Roman"/>
          <w:sz w:val="28"/>
          <w:szCs w:val="28"/>
        </w:rPr>
        <w:t xml:space="preserve"> </w:t>
      </w:r>
      <w:r w:rsidR="00696C16" w:rsidRPr="00F14670">
        <w:rPr>
          <w:rFonts w:ascii="Times New Roman" w:hAnsi="Times New Roman" w:cs="Times New Roman"/>
          <w:sz w:val="28"/>
          <w:szCs w:val="28"/>
        </w:rPr>
        <w:t xml:space="preserve">на </w:t>
      </w:r>
      <w:r w:rsidR="0046251B">
        <w:rPr>
          <w:rFonts w:ascii="Times New Roman" w:hAnsi="Times New Roman" w:cs="Times New Roman"/>
          <w:sz w:val="28"/>
          <w:szCs w:val="28"/>
        </w:rPr>
        <w:t>3</w:t>
      </w:r>
      <w:r w:rsidR="001A58DA">
        <w:rPr>
          <w:rFonts w:ascii="Times New Roman" w:hAnsi="Times New Roman" w:cs="Times New Roman"/>
          <w:sz w:val="28"/>
          <w:szCs w:val="28"/>
        </w:rPr>
        <w:t xml:space="preserve"> </w:t>
      </w:r>
      <w:r w:rsidR="00967B70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1A58DA">
        <w:rPr>
          <w:rFonts w:ascii="Times New Roman" w:hAnsi="Times New Roman" w:cs="Times New Roman"/>
          <w:sz w:val="28"/>
          <w:szCs w:val="28"/>
        </w:rPr>
        <w:t>и меньше, чем в 2022 году на 2 обращения</w:t>
      </w:r>
      <w:r w:rsidR="00696C16">
        <w:rPr>
          <w:rFonts w:ascii="Times New Roman" w:hAnsi="Times New Roman" w:cs="Times New Roman"/>
          <w:sz w:val="28"/>
          <w:szCs w:val="28"/>
        </w:rPr>
        <w:t>.</w:t>
      </w:r>
    </w:p>
    <w:p w:rsidR="00967B70" w:rsidRPr="00F14670" w:rsidRDefault="00967B70" w:rsidP="00F14670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C42481" w:rsidRDefault="00B63D09" w:rsidP="00C42481">
      <w:pPr>
        <w:suppressAutoHyphens/>
        <w:spacing w:after="120" w:line="340" w:lineRule="atLeast"/>
        <w:jc w:val="center"/>
        <w:rPr>
          <w:rFonts w:ascii="Times New Roman" w:hAnsi="Times New Roman" w:cs="Times New Roman"/>
          <w:spacing w:val="-2"/>
          <w:sz w:val="28"/>
        </w:rPr>
      </w:pPr>
      <w:r w:rsidRPr="00DD4874">
        <w:rPr>
          <w:rFonts w:ascii="Times New Roman" w:hAnsi="Times New Roman" w:cs="Times New Roman"/>
          <w:noProof/>
          <w:spacing w:val="-2"/>
          <w:sz w:val="28"/>
          <w:lang w:eastAsia="ru-RU"/>
        </w:rPr>
        <w:drawing>
          <wp:inline distT="0" distB="0" distL="0" distR="0">
            <wp:extent cx="5924550" cy="3533775"/>
            <wp:effectExtent l="0" t="0" r="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42481" w:rsidRPr="007E17FD" w:rsidRDefault="00A75356" w:rsidP="00B63D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7FD">
        <w:rPr>
          <w:rFonts w:ascii="Times New Roman" w:hAnsi="Times New Roman" w:cs="Times New Roman"/>
          <w:sz w:val="28"/>
          <w:szCs w:val="28"/>
        </w:rPr>
        <w:t>В</w:t>
      </w:r>
      <w:r w:rsidR="00C42481" w:rsidRPr="007E17FD">
        <w:rPr>
          <w:rFonts w:ascii="Times New Roman" w:hAnsi="Times New Roman" w:cs="Times New Roman"/>
          <w:sz w:val="28"/>
          <w:szCs w:val="28"/>
        </w:rPr>
        <w:t xml:space="preserve"> отчетном периоде зарегистрировано </w:t>
      </w:r>
      <w:r w:rsidR="00B63D09">
        <w:rPr>
          <w:rFonts w:ascii="Times New Roman" w:hAnsi="Times New Roman" w:cs="Times New Roman"/>
          <w:sz w:val="28"/>
          <w:szCs w:val="28"/>
        </w:rPr>
        <w:t>44</w:t>
      </w:r>
      <w:r w:rsidR="00967B70">
        <w:rPr>
          <w:rFonts w:ascii="Times New Roman" w:hAnsi="Times New Roman" w:cs="Times New Roman"/>
          <w:sz w:val="28"/>
          <w:szCs w:val="28"/>
        </w:rPr>
        <w:t xml:space="preserve"> </w:t>
      </w:r>
      <w:r w:rsidR="00B63D09">
        <w:rPr>
          <w:rFonts w:ascii="Times New Roman" w:hAnsi="Times New Roman" w:cs="Times New Roman"/>
          <w:sz w:val="28"/>
          <w:szCs w:val="28"/>
        </w:rPr>
        <w:t>обращения</w:t>
      </w:r>
      <w:r w:rsidR="00C42481" w:rsidRPr="007E17FD">
        <w:rPr>
          <w:rFonts w:ascii="Times New Roman" w:hAnsi="Times New Roman" w:cs="Times New Roman"/>
          <w:sz w:val="28"/>
          <w:szCs w:val="28"/>
        </w:rPr>
        <w:t xml:space="preserve"> граждан, поступивших в Администрацию поселения в электронном виде, что составляет</w:t>
      </w:r>
      <w:r w:rsidR="00967B70">
        <w:rPr>
          <w:rFonts w:ascii="Times New Roman" w:hAnsi="Times New Roman" w:cs="Times New Roman"/>
          <w:sz w:val="28"/>
          <w:szCs w:val="28"/>
        </w:rPr>
        <w:t xml:space="preserve"> </w:t>
      </w:r>
      <w:r w:rsidR="00B63D09">
        <w:rPr>
          <w:rFonts w:ascii="Times New Roman" w:hAnsi="Times New Roman" w:cs="Times New Roman"/>
          <w:sz w:val="28"/>
          <w:szCs w:val="28"/>
        </w:rPr>
        <w:t>80</w:t>
      </w:r>
      <w:r w:rsidR="00C42481" w:rsidRPr="007E17FD">
        <w:rPr>
          <w:rFonts w:ascii="Times New Roman" w:hAnsi="Times New Roman" w:cs="Times New Roman"/>
          <w:sz w:val="28"/>
          <w:szCs w:val="28"/>
        </w:rPr>
        <w:t xml:space="preserve">% от числа письменных обращений граждан, поступивших напрямую в Администрацию поселения. Из обращений, поступивших в электронном виде </w:t>
      </w:r>
      <w:r w:rsidR="00B63D09">
        <w:rPr>
          <w:rFonts w:ascii="Times New Roman" w:hAnsi="Times New Roman" w:cs="Times New Roman"/>
          <w:sz w:val="28"/>
          <w:szCs w:val="28"/>
        </w:rPr>
        <w:t>29</w:t>
      </w:r>
      <w:r w:rsidR="00C42481" w:rsidRPr="007E17FD">
        <w:rPr>
          <w:rFonts w:ascii="Times New Roman" w:hAnsi="Times New Roman" w:cs="Times New Roman"/>
          <w:sz w:val="28"/>
          <w:szCs w:val="28"/>
        </w:rPr>
        <w:t xml:space="preserve"> (</w:t>
      </w:r>
      <w:r w:rsidR="00B63D09">
        <w:rPr>
          <w:rFonts w:ascii="Times New Roman" w:hAnsi="Times New Roman" w:cs="Times New Roman"/>
          <w:sz w:val="28"/>
          <w:szCs w:val="28"/>
        </w:rPr>
        <w:t>65,9</w:t>
      </w:r>
      <w:r w:rsidR="00C42481" w:rsidRPr="007E17FD">
        <w:rPr>
          <w:rFonts w:ascii="Times New Roman" w:hAnsi="Times New Roman" w:cs="Times New Roman"/>
          <w:sz w:val="28"/>
          <w:szCs w:val="28"/>
        </w:rPr>
        <w:t>%) направлено по эл</w:t>
      </w:r>
      <w:r w:rsidR="00B63D09">
        <w:rPr>
          <w:rFonts w:ascii="Times New Roman" w:hAnsi="Times New Roman" w:cs="Times New Roman"/>
          <w:sz w:val="28"/>
          <w:szCs w:val="28"/>
        </w:rPr>
        <w:t>ектронной почте, 7</w:t>
      </w:r>
      <w:r w:rsidR="00C42481" w:rsidRPr="007E17FD">
        <w:rPr>
          <w:rFonts w:ascii="Times New Roman" w:hAnsi="Times New Roman" w:cs="Times New Roman"/>
          <w:sz w:val="28"/>
          <w:szCs w:val="28"/>
        </w:rPr>
        <w:t xml:space="preserve"> (</w:t>
      </w:r>
      <w:r w:rsidR="00B63D09">
        <w:rPr>
          <w:rFonts w:ascii="Times New Roman" w:hAnsi="Times New Roman" w:cs="Times New Roman"/>
          <w:sz w:val="28"/>
          <w:szCs w:val="28"/>
        </w:rPr>
        <w:t xml:space="preserve">15,9 </w:t>
      </w:r>
      <w:r w:rsidR="00C42481" w:rsidRPr="007E17FD">
        <w:rPr>
          <w:rFonts w:ascii="Times New Roman" w:hAnsi="Times New Roman" w:cs="Times New Roman"/>
          <w:sz w:val="28"/>
          <w:szCs w:val="28"/>
        </w:rPr>
        <w:t xml:space="preserve">%) направлено </w:t>
      </w:r>
      <w:r w:rsidR="00967B70">
        <w:rPr>
          <w:rFonts w:ascii="Times New Roman" w:hAnsi="Times New Roman" w:cs="Times New Roman"/>
          <w:sz w:val="28"/>
          <w:szCs w:val="28"/>
        </w:rPr>
        <w:t>через</w:t>
      </w:r>
      <w:r w:rsidR="00C42481" w:rsidRPr="007E17FD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967B70">
        <w:rPr>
          <w:rFonts w:ascii="Times New Roman" w:hAnsi="Times New Roman" w:cs="Times New Roman"/>
          <w:sz w:val="28"/>
          <w:szCs w:val="28"/>
        </w:rPr>
        <w:t xml:space="preserve">ый сайт </w:t>
      </w:r>
      <w:r w:rsidR="00C42481" w:rsidRPr="007E17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3D09">
        <w:rPr>
          <w:rFonts w:ascii="Times New Roman" w:hAnsi="Times New Roman" w:cs="Times New Roman"/>
          <w:sz w:val="28"/>
          <w:szCs w:val="28"/>
        </w:rPr>
        <w:t>Грузинского сельского поселения и 8</w:t>
      </w:r>
      <w:r w:rsidR="00967B70">
        <w:rPr>
          <w:rFonts w:ascii="Times New Roman" w:hAnsi="Times New Roman" w:cs="Times New Roman"/>
          <w:sz w:val="28"/>
          <w:szCs w:val="28"/>
        </w:rPr>
        <w:t xml:space="preserve"> </w:t>
      </w:r>
      <w:r w:rsidR="00B63D09">
        <w:rPr>
          <w:rFonts w:ascii="Times New Roman" w:hAnsi="Times New Roman" w:cs="Times New Roman"/>
          <w:sz w:val="28"/>
          <w:szCs w:val="28"/>
        </w:rPr>
        <w:t xml:space="preserve">(18,2%)  через </w:t>
      </w:r>
      <w:proofErr w:type="gramStart"/>
      <w:r w:rsidR="00967B70">
        <w:rPr>
          <w:rFonts w:ascii="Times New Roman" w:hAnsi="Times New Roman"/>
          <w:spacing w:val="-6"/>
          <w:sz w:val="28"/>
          <w:szCs w:val="28"/>
        </w:rPr>
        <w:t>ПОС</w:t>
      </w:r>
      <w:proofErr w:type="gramEnd"/>
      <w:r w:rsidR="00967B7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63D09">
        <w:rPr>
          <w:rFonts w:ascii="Times New Roman" w:hAnsi="Times New Roman"/>
          <w:spacing w:val="-6"/>
          <w:sz w:val="28"/>
          <w:szCs w:val="28"/>
        </w:rPr>
        <w:t xml:space="preserve">Единого портала государственных услуг (функций). </w:t>
      </w:r>
    </w:p>
    <w:p w:rsidR="00C42481" w:rsidRPr="007E17FD" w:rsidRDefault="005E3A32" w:rsidP="00F146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FD">
        <w:rPr>
          <w:rFonts w:ascii="Times New Roman" w:hAnsi="Times New Roman" w:cs="Times New Roman"/>
          <w:sz w:val="28"/>
          <w:szCs w:val="28"/>
        </w:rPr>
        <w:t>К</w:t>
      </w:r>
      <w:r w:rsidR="00C42481" w:rsidRPr="007E17FD">
        <w:rPr>
          <w:rFonts w:ascii="Times New Roman" w:hAnsi="Times New Roman" w:cs="Times New Roman"/>
          <w:sz w:val="28"/>
          <w:szCs w:val="28"/>
        </w:rPr>
        <w:t xml:space="preserve">оличество обращений в форме электронного документа </w:t>
      </w:r>
      <w:r w:rsidR="00066EE5">
        <w:rPr>
          <w:rFonts w:ascii="Times New Roman" w:hAnsi="Times New Roman" w:cs="Times New Roman"/>
          <w:sz w:val="28"/>
          <w:szCs w:val="28"/>
        </w:rPr>
        <w:t xml:space="preserve">увеличилось  на 11, 4 </w:t>
      </w:r>
      <w:r w:rsidR="0046004B">
        <w:rPr>
          <w:rFonts w:ascii="Times New Roman" w:hAnsi="Times New Roman" w:cs="Times New Roman"/>
          <w:sz w:val="28"/>
          <w:szCs w:val="28"/>
        </w:rPr>
        <w:t>% по сравнению с 20</w:t>
      </w:r>
      <w:r w:rsidR="00066EE5">
        <w:rPr>
          <w:rFonts w:ascii="Times New Roman" w:hAnsi="Times New Roman" w:cs="Times New Roman"/>
          <w:sz w:val="28"/>
          <w:szCs w:val="28"/>
        </w:rPr>
        <w:t>23</w:t>
      </w:r>
      <w:r w:rsidR="0046004B">
        <w:rPr>
          <w:rFonts w:ascii="Times New Roman" w:hAnsi="Times New Roman" w:cs="Times New Roman"/>
          <w:sz w:val="28"/>
          <w:szCs w:val="28"/>
        </w:rPr>
        <w:t xml:space="preserve"> годом и </w:t>
      </w:r>
      <w:r w:rsidR="00066EE5">
        <w:rPr>
          <w:rFonts w:ascii="Times New Roman" w:hAnsi="Times New Roman" w:cs="Times New Roman"/>
          <w:sz w:val="28"/>
          <w:szCs w:val="28"/>
        </w:rPr>
        <w:t xml:space="preserve"> уменьшилось на 6,8%  по сравнению с 2022</w:t>
      </w:r>
      <w:r w:rsidR="0046004B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C42481" w:rsidRDefault="00C42481" w:rsidP="00C42481">
      <w:pPr>
        <w:suppressAutoHyphens/>
        <w:spacing w:after="120" w:line="360" w:lineRule="atLeast"/>
        <w:jc w:val="center"/>
        <w:rPr>
          <w:rFonts w:ascii="Times New Roman" w:hAnsi="Times New Roman" w:cs="Times New Roman"/>
          <w:sz w:val="28"/>
        </w:rPr>
      </w:pPr>
      <w:r w:rsidRPr="002A0985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486400" cy="2371725"/>
            <wp:effectExtent l="19050" t="0" r="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1531" w:rsidRDefault="00C42481" w:rsidP="00F146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670">
        <w:rPr>
          <w:rFonts w:ascii="Times New Roman" w:hAnsi="Times New Roman" w:cs="Times New Roman"/>
          <w:sz w:val="28"/>
          <w:szCs w:val="28"/>
        </w:rPr>
        <w:t xml:space="preserve">В </w:t>
      </w:r>
      <w:r w:rsidR="00F14670">
        <w:rPr>
          <w:rFonts w:ascii="Times New Roman" w:hAnsi="Times New Roman" w:cs="Times New Roman"/>
          <w:sz w:val="28"/>
          <w:szCs w:val="28"/>
        </w:rPr>
        <w:t>20</w:t>
      </w:r>
      <w:r w:rsidR="00CF66B4">
        <w:rPr>
          <w:rFonts w:ascii="Times New Roman" w:hAnsi="Times New Roman" w:cs="Times New Roman"/>
          <w:sz w:val="28"/>
          <w:szCs w:val="28"/>
        </w:rPr>
        <w:t>24</w:t>
      </w:r>
      <w:r w:rsidR="00F1467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14670">
        <w:rPr>
          <w:rFonts w:ascii="Times New Roman" w:hAnsi="Times New Roman" w:cs="Times New Roman"/>
          <w:sz w:val="28"/>
          <w:szCs w:val="28"/>
        </w:rPr>
        <w:t xml:space="preserve"> в Администрацию Грузинского сельско</w:t>
      </w:r>
      <w:r w:rsidR="00CF66B4">
        <w:rPr>
          <w:rFonts w:ascii="Times New Roman" w:hAnsi="Times New Roman" w:cs="Times New Roman"/>
          <w:sz w:val="28"/>
          <w:szCs w:val="28"/>
        </w:rPr>
        <w:t>го поселения направлено 8</w:t>
      </w:r>
      <w:r w:rsidR="00506556">
        <w:rPr>
          <w:rFonts w:ascii="Times New Roman" w:hAnsi="Times New Roman" w:cs="Times New Roman"/>
          <w:sz w:val="28"/>
          <w:szCs w:val="28"/>
        </w:rPr>
        <w:t xml:space="preserve"> коллективных обращений</w:t>
      </w:r>
      <w:r w:rsidRPr="00F14670">
        <w:rPr>
          <w:rFonts w:ascii="Times New Roman" w:hAnsi="Times New Roman" w:cs="Times New Roman"/>
          <w:sz w:val="28"/>
          <w:szCs w:val="28"/>
        </w:rPr>
        <w:t xml:space="preserve"> граждан, что составляет </w:t>
      </w:r>
      <w:r w:rsidR="00CF66B4">
        <w:rPr>
          <w:rFonts w:ascii="Times New Roman" w:hAnsi="Times New Roman" w:cs="Times New Roman"/>
          <w:sz w:val="28"/>
          <w:szCs w:val="28"/>
        </w:rPr>
        <w:t>11,8</w:t>
      </w:r>
      <w:r w:rsidRPr="00F14670">
        <w:rPr>
          <w:rFonts w:ascii="Times New Roman" w:hAnsi="Times New Roman" w:cs="Times New Roman"/>
          <w:sz w:val="28"/>
          <w:szCs w:val="28"/>
        </w:rPr>
        <w:t xml:space="preserve">% от общего количества обращений, </w:t>
      </w:r>
      <w:r w:rsidR="002E1071">
        <w:rPr>
          <w:rFonts w:ascii="Times New Roman" w:hAnsi="Times New Roman" w:cs="Times New Roman"/>
          <w:sz w:val="28"/>
          <w:szCs w:val="28"/>
        </w:rPr>
        <w:t>э</w:t>
      </w:r>
      <w:r w:rsidRPr="00F14670">
        <w:rPr>
          <w:rFonts w:ascii="Times New Roman" w:hAnsi="Times New Roman" w:cs="Times New Roman"/>
          <w:sz w:val="28"/>
          <w:szCs w:val="28"/>
        </w:rPr>
        <w:t xml:space="preserve">то </w:t>
      </w:r>
      <w:r w:rsidR="00CF66B4">
        <w:rPr>
          <w:rFonts w:ascii="Times New Roman" w:hAnsi="Times New Roman" w:cs="Times New Roman"/>
          <w:sz w:val="28"/>
          <w:szCs w:val="28"/>
        </w:rPr>
        <w:t>больше, чем в 2022</w:t>
      </w:r>
      <w:r w:rsidR="003F5A6C">
        <w:rPr>
          <w:rFonts w:ascii="Times New Roman" w:hAnsi="Times New Roman" w:cs="Times New Roman"/>
          <w:sz w:val="28"/>
          <w:szCs w:val="28"/>
        </w:rPr>
        <w:t xml:space="preserve"> </w:t>
      </w:r>
      <w:r w:rsidR="0046004B">
        <w:rPr>
          <w:rFonts w:ascii="Times New Roman" w:hAnsi="Times New Roman" w:cs="Times New Roman"/>
          <w:sz w:val="28"/>
          <w:szCs w:val="28"/>
        </w:rPr>
        <w:t>году</w:t>
      </w:r>
      <w:r w:rsidR="00CF66B4">
        <w:rPr>
          <w:rFonts w:ascii="Times New Roman" w:hAnsi="Times New Roman" w:cs="Times New Roman"/>
          <w:sz w:val="28"/>
          <w:szCs w:val="28"/>
        </w:rPr>
        <w:t xml:space="preserve"> и 2023 году на 4 обращения</w:t>
      </w:r>
      <w:r w:rsidR="004600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531" w:rsidRPr="00E9701A" w:rsidRDefault="00C42481" w:rsidP="004629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670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755300">
        <w:rPr>
          <w:rFonts w:ascii="Times New Roman" w:hAnsi="Times New Roman" w:cs="Times New Roman"/>
          <w:spacing w:val="-8"/>
          <w:sz w:val="28"/>
          <w:szCs w:val="28"/>
        </w:rPr>
        <w:t>к</w:t>
      </w:r>
      <w:r w:rsidR="0047136C">
        <w:rPr>
          <w:rFonts w:ascii="Times New Roman" w:hAnsi="Times New Roman" w:cs="Times New Roman"/>
          <w:spacing w:val="-8"/>
          <w:sz w:val="28"/>
          <w:szCs w:val="28"/>
        </w:rPr>
        <w:t>оллективные обращения поступали</w:t>
      </w:r>
      <w:r w:rsidR="00A221D9">
        <w:rPr>
          <w:rFonts w:ascii="Times New Roman" w:hAnsi="Times New Roman" w:cs="Times New Roman"/>
          <w:spacing w:val="-8"/>
          <w:sz w:val="28"/>
          <w:szCs w:val="28"/>
        </w:rPr>
        <w:t xml:space="preserve"> по</w:t>
      </w:r>
      <w:r w:rsidR="00755300">
        <w:rPr>
          <w:rFonts w:ascii="Times New Roman" w:hAnsi="Times New Roman" w:cs="Times New Roman"/>
          <w:spacing w:val="-8"/>
          <w:sz w:val="28"/>
          <w:szCs w:val="28"/>
        </w:rPr>
        <w:t xml:space="preserve"> вопрос</w:t>
      </w:r>
      <w:r w:rsidR="0047136C">
        <w:rPr>
          <w:rFonts w:ascii="Times New Roman" w:hAnsi="Times New Roman" w:cs="Times New Roman"/>
          <w:spacing w:val="-8"/>
          <w:sz w:val="28"/>
          <w:szCs w:val="28"/>
        </w:rPr>
        <w:t>ам</w:t>
      </w:r>
      <w:r w:rsidR="003F5A6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F66B4">
        <w:rPr>
          <w:rFonts w:ascii="Times New Roman" w:hAnsi="Times New Roman" w:cs="Times New Roman"/>
          <w:spacing w:val="-8"/>
          <w:sz w:val="28"/>
          <w:szCs w:val="28"/>
        </w:rPr>
        <w:t xml:space="preserve">организации уличного освещения, опиловки аварийных деревьев, ремонта участка сети централизованного водоснабжения, благоустройства улиц в населенном пункте. </w:t>
      </w:r>
      <w:r w:rsidR="00AA6A74">
        <w:rPr>
          <w:rFonts w:ascii="Times New Roman" w:hAnsi="Times New Roman" w:cs="Times New Roman"/>
          <w:sz w:val="28"/>
          <w:szCs w:val="28"/>
        </w:rPr>
        <w:t>Одно</w:t>
      </w:r>
      <w:r w:rsidR="00E9701A">
        <w:rPr>
          <w:rFonts w:ascii="Times New Roman" w:hAnsi="Times New Roman" w:cs="Times New Roman"/>
          <w:sz w:val="28"/>
          <w:szCs w:val="28"/>
        </w:rPr>
        <w:t xml:space="preserve"> ко</w:t>
      </w:r>
      <w:r w:rsidR="00AA6A74">
        <w:rPr>
          <w:rFonts w:ascii="Times New Roman" w:hAnsi="Times New Roman" w:cs="Times New Roman"/>
          <w:sz w:val="28"/>
          <w:szCs w:val="28"/>
        </w:rPr>
        <w:t>ллективное обращение перенаправлено</w:t>
      </w:r>
      <w:r w:rsidR="004030B1">
        <w:rPr>
          <w:rFonts w:ascii="Times New Roman" w:hAnsi="Times New Roman" w:cs="Times New Roman"/>
          <w:sz w:val="28"/>
          <w:szCs w:val="28"/>
        </w:rPr>
        <w:t xml:space="preserve"> для решения вопроса</w:t>
      </w:r>
      <w:r w:rsidR="00E9701A">
        <w:rPr>
          <w:rFonts w:ascii="Times New Roman" w:hAnsi="Times New Roman" w:cs="Times New Roman"/>
          <w:sz w:val="28"/>
          <w:szCs w:val="28"/>
        </w:rPr>
        <w:t xml:space="preserve"> по компетенции, </w:t>
      </w:r>
      <w:r w:rsidR="00AA6A74">
        <w:rPr>
          <w:rFonts w:ascii="Times New Roman" w:hAnsi="Times New Roman" w:cs="Times New Roman"/>
          <w:sz w:val="28"/>
          <w:szCs w:val="28"/>
        </w:rPr>
        <w:t>два обращения не поддержаны, по одному даны разъяснения, четыре обращения поддержаны и взяты</w:t>
      </w:r>
      <w:r w:rsidR="00E9701A">
        <w:rPr>
          <w:rFonts w:ascii="Times New Roman" w:hAnsi="Times New Roman" w:cs="Times New Roman"/>
          <w:sz w:val="28"/>
          <w:szCs w:val="28"/>
        </w:rPr>
        <w:t xml:space="preserve"> в </w:t>
      </w:r>
      <w:r w:rsidR="00AA6A74">
        <w:rPr>
          <w:rFonts w:ascii="Times New Roman" w:hAnsi="Times New Roman" w:cs="Times New Roman"/>
          <w:sz w:val="28"/>
          <w:szCs w:val="28"/>
        </w:rPr>
        <w:t>работу Администрацией поселения, по трем из них меры приняты.</w:t>
      </w:r>
    </w:p>
    <w:p w:rsidR="00C42481" w:rsidRDefault="00C42481" w:rsidP="00C42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182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67275" cy="2638425"/>
            <wp:effectExtent l="19050" t="0" r="0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7914" w:rsidRPr="009D08F5" w:rsidRDefault="00C42481" w:rsidP="007C791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55300">
        <w:rPr>
          <w:rFonts w:ascii="Times New Roman" w:hAnsi="Times New Roman" w:cs="Times New Roman"/>
          <w:sz w:val="28"/>
          <w:szCs w:val="28"/>
        </w:rPr>
        <w:t>В 20</w:t>
      </w:r>
      <w:r w:rsidR="004030B1">
        <w:rPr>
          <w:rFonts w:ascii="Times New Roman" w:hAnsi="Times New Roman" w:cs="Times New Roman"/>
          <w:sz w:val="28"/>
          <w:szCs w:val="28"/>
        </w:rPr>
        <w:t>24</w:t>
      </w:r>
      <w:r w:rsidRPr="0075530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030B1">
        <w:rPr>
          <w:rFonts w:ascii="Times New Roman" w:hAnsi="Times New Roman" w:cs="Times New Roman"/>
          <w:sz w:val="28"/>
          <w:szCs w:val="28"/>
        </w:rPr>
        <w:t>поступило</w:t>
      </w:r>
      <w:r w:rsidR="007C7914">
        <w:rPr>
          <w:rFonts w:ascii="Times New Roman" w:hAnsi="Times New Roman" w:cs="Times New Roman"/>
          <w:sz w:val="28"/>
          <w:szCs w:val="28"/>
        </w:rPr>
        <w:t xml:space="preserve"> два</w:t>
      </w:r>
      <w:r w:rsidR="003F5A6C">
        <w:rPr>
          <w:rFonts w:ascii="Times New Roman" w:hAnsi="Times New Roman" w:cs="Times New Roman"/>
          <w:sz w:val="28"/>
          <w:szCs w:val="28"/>
        </w:rPr>
        <w:t xml:space="preserve"> </w:t>
      </w:r>
      <w:r w:rsidRPr="00755300">
        <w:rPr>
          <w:rFonts w:ascii="Times New Roman" w:hAnsi="Times New Roman" w:cs="Times New Roman"/>
          <w:sz w:val="28"/>
          <w:szCs w:val="28"/>
        </w:rPr>
        <w:t>повторны</w:t>
      </w:r>
      <w:r w:rsidR="002E1071">
        <w:rPr>
          <w:rFonts w:ascii="Times New Roman" w:hAnsi="Times New Roman" w:cs="Times New Roman"/>
          <w:sz w:val="28"/>
          <w:szCs w:val="28"/>
        </w:rPr>
        <w:t>х</w:t>
      </w:r>
      <w:r w:rsidRPr="0075530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F5A6C">
        <w:rPr>
          <w:rFonts w:ascii="Times New Roman" w:hAnsi="Times New Roman" w:cs="Times New Roman"/>
          <w:sz w:val="28"/>
          <w:szCs w:val="28"/>
        </w:rPr>
        <w:t>я (</w:t>
      </w:r>
      <w:r w:rsidR="007C7914">
        <w:rPr>
          <w:rFonts w:ascii="Times New Roman" w:hAnsi="Times New Roman" w:cs="Times New Roman"/>
          <w:sz w:val="28"/>
          <w:szCs w:val="28"/>
        </w:rPr>
        <w:t xml:space="preserve">в том числе одно через систему </w:t>
      </w:r>
      <w:proofErr w:type="gramStart"/>
      <w:r w:rsidR="007C791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7C7914">
        <w:rPr>
          <w:rFonts w:ascii="Times New Roman" w:hAnsi="Times New Roman" w:cs="Times New Roman"/>
          <w:sz w:val="28"/>
          <w:szCs w:val="28"/>
        </w:rPr>
        <w:t>)</w:t>
      </w:r>
      <w:r w:rsidRPr="00755300">
        <w:rPr>
          <w:rFonts w:ascii="Times New Roman" w:hAnsi="Times New Roman" w:cs="Times New Roman"/>
          <w:sz w:val="28"/>
          <w:szCs w:val="28"/>
        </w:rPr>
        <w:t>, обусловленны</w:t>
      </w:r>
      <w:r w:rsidR="00DB6DF7">
        <w:rPr>
          <w:rFonts w:ascii="Times New Roman" w:hAnsi="Times New Roman" w:cs="Times New Roman"/>
          <w:sz w:val="28"/>
          <w:szCs w:val="28"/>
        </w:rPr>
        <w:t>х</w:t>
      </w:r>
      <w:r w:rsidRPr="00755300">
        <w:rPr>
          <w:rFonts w:ascii="Times New Roman" w:hAnsi="Times New Roman" w:cs="Times New Roman"/>
          <w:sz w:val="28"/>
          <w:szCs w:val="28"/>
        </w:rPr>
        <w:t xml:space="preserve"> несогласием с принятым администрацией поселения реш</w:t>
      </w:r>
      <w:r w:rsidR="007622E5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7C7914">
        <w:rPr>
          <w:rFonts w:ascii="Times New Roman" w:hAnsi="Times New Roman"/>
          <w:sz w:val="28"/>
          <w:szCs w:val="28"/>
        </w:rPr>
        <w:t xml:space="preserve">по вопросу благоустройства территории после ремонтных работ, проводимых тепловой компанией. </w:t>
      </w:r>
    </w:p>
    <w:p w:rsidR="00C42481" w:rsidRDefault="00C42481" w:rsidP="00C4248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A7FC6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 </w:t>
      </w:r>
      <w:r w:rsidRPr="004A7FC6">
        <w:rPr>
          <w:rFonts w:ascii="Times New Roman" w:hAnsi="Times New Roman" w:cs="Times New Roman"/>
          <w:spacing w:val="-8"/>
          <w:sz w:val="28"/>
        </w:rPr>
        <w:t>20</w:t>
      </w:r>
      <w:r w:rsidR="008D3A87">
        <w:rPr>
          <w:rFonts w:ascii="Times New Roman" w:hAnsi="Times New Roman" w:cs="Times New Roman"/>
          <w:spacing w:val="-8"/>
          <w:sz w:val="28"/>
        </w:rPr>
        <w:t>24</w:t>
      </w:r>
      <w:r w:rsidRPr="004A7FC6">
        <w:rPr>
          <w:rFonts w:ascii="Times New Roman" w:hAnsi="Times New Roman" w:cs="Times New Roman"/>
          <w:spacing w:val="-8"/>
          <w:sz w:val="28"/>
        </w:rPr>
        <w:t xml:space="preserve"> году </w:t>
      </w:r>
      <w:r w:rsidR="00BB244D">
        <w:rPr>
          <w:rFonts w:ascii="Times New Roman" w:hAnsi="Times New Roman" w:cs="Times New Roman"/>
          <w:spacing w:val="-8"/>
          <w:sz w:val="28"/>
        </w:rPr>
        <w:t xml:space="preserve">наиболее </w:t>
      </w:r>
      <w:r w:rsidRPr="004A7FC6">
        <w:rPr>
          <w:rFonts w:ascii="Times New Roman" w:hAnsi="Times New Roman" w:cs="Times New Roman"/>
          <w:spacing w:val="-8"/>
          <w:sz w:val="28"/>
        </w:rPr>
        <w:t xml:space="preserve">актуальными </w:t>
      </w:r>
      <w:r w:rsidR="00BB244D">
        <w:rPr>
          <w:rFonts w:ascii="Times New Roman" w:hAnsi="Times New Roman" w:cs="Times New Roman"/>
          <w:spacing w:val="-8"/>
          <w:sz w:val="28"/>
        </w:rPr>
        <w:t>остаются</w:t>
      </w:r>
      <w:r w:rsidRPr="004A7FC6">
        <w:rPr>
          <w:rFonts w:ascii="Times New Roman" w:hAnsi="Times New Roman" w:cs="Times New Roman"/>
          <w:spacing w:val="-8"/>
          <w:sz w:val="28"/>
        </w:rPr>
        <w:t xml:space="preserve"> следующие вопросы:</w:t>
      </w:r>
      <w:r w:rsidR="003F5A6C">
        <w:rPr>
          <w:rFonts w:ascii="Times New Roman" w:hAnsi="Times New Roman" w:cs="Times New Roman"/>
          <w:spacing w:val="-8"/>
          <w:sz w:val="28"/>
        </w:rPr>
        <w:t xml:space="preserve"> </w:t>
      </w:r>
      <w:r w:rsidR="008D3A87">
        <w:rPr>
          <w:rFonts w:ascii="Times New Roman" w:hAnsi="Times New Roman"/>
          <w:sz w:val="28"/>
          <w:szCs w:val="28"/>
        </w:rPr>
        <w:t>благоустройства и организации уличного освещения – 26</w:t>
      </w:r>
      <w:r w:rsidR="003F5A6C">
        <w:rPr>
          <w:rFonts w:ascii="Times New Roman" w:hAnsi="Times New Roman"/>
          <w:sz w:val="28"/>
          <w:szCs w:val="28"/>
        </w:rPr>
        <w:t xml:space="preserve"> </w:t>
      </w:r>
      <w:r w:rsidR="000F2EC6">
        <w:rPr>
          <w:rFonts w:ascii="Times New Roman" w:hAnsi="Times New Roman"/>
          <w:sz w:val="28"/>
          <w:szCs w:val="28"/>
        </w:rPr>
        <w:t>(37,1</w:t>
      </w:r>
      <w:r w:rsidR="008D3A87">
        <w:rPr>
          <w:rFonts w:ascii="Times New Roman" w:hAnsi="Times New Roman"/>
          <w:sz w:val="28"/>
          <w:szCs w:val="28"/>
        </w:rPr>
        <w:t xml:space="preserve">%);  </w:t>
      </w:r>
      <w:r w:rsidR="00D6570C">
        <w:rPr>
          <w:rFonts w:ascii="Times New Roman" w:hAnsi="Times New Roman"/>
          <w:sz w:val="28"/>
          <w:szCs w:val="28"/>
        </w:rPr>
        <w:t xml:space="preserve">состояние дорог, дорожного хозяйства – </w:t>
      </w:r>
      <w:r w:rsidR="000F2EC6">
        <w:rPr>
          <w:rFonts w:ascii="Times New Roman" w:hAnsi="Times New Roman"/>
          <w:sz w:val="28"/>
          <w:szCs w:val="28"/>
        </w:rPr>
        <w:t>11</w:t>
      </w:r>
      <w:r w:rsidR="003F5A6C">
        <w:rPr>
          <w:rFonts w:ascii="Times New Roman" w:hAnsi="Times New Roman"/>
          <w:sz w:val="28"/>
          <w:szCs w:val="28"/>
        </w:rPr>
        <w:t xml:space="preserve"> </w:t>
      </w:r>
      <w:r w:rsidR="00D6570C">
        <w:rPr>
          <w:rFonts w:ascii="Times New Roman" w:hAnsi="Times New Roman"/>
          <w:sz w:val="28"/>
          <w:szCs w:val="28"/>
        </w:rPr>
        <w:t>(</w:t>
      </w:r>
      <w:r w:rsidR="000F2EC6">
        <w:rPr>
          <w:rFonts w:ascii="Times New Roman" w:hAnsi="Times New Roman"/>
          <w:sz w:val="28"/>
          <w:szCs w:val="28"/>
        </w:rPr>
        <w:t>15,7</w:t>
      </w:r>
      <w:r w:rsidR="00D6570C">
        <w:rPr>
          <w:rFonts w:ascii="Times New Roman" w:hAnsi="Times New Roman"/>
          <w:sz w:val="28"/>
          <w:szCs w:val="28"/>
        </w:rPr>
        <w:t>%);</w:t>
      </w:r>
      <w:r w:rsidR="00CE7A94">
        <w:rPr>
          <w:rFonts w:ascii="Times New Roman" w:hAnsi="Times New Roman"/>
          <w:sz w:val="28"/>
          <w:szCs w:val="28"/>
        </w:rPr>
        <w:t xml:space="preserve"> поиск захоронений погибших в годы Великой Отечественной войны и увековечение их памяти  -</w:t>
      </w:r>
      <w:r w:rsidR="000F2EC6">
        <w:rPr>
          <w:rFonts w:ascii="Times New Roman" w:hAnsi="Times New Roman"/>
          <w:sz w:val="28"/>
          <w:szCs w:val="28"/>
        </w:rPr>
        <w:t>10 (14,3</w:t>
      </w:r>
      <w:r w:rsidR="00E85155">
        <w:rPr>
          <w:rFonts w:ascii="Times New Roman" w:hAnsi="Times New Roman"/>
          <w:sz w:val="28"/>
          <w:szCs w:val="28"/>
        </w:rPr>
        <w:t>%)</w:t>
      </w:r>
      <w:r w:rsidR="00991531">
        <w:rPr>
          <w:rFonts w:ascii="Times New Roman" w:hAnsi="Times New Roman"/>
          <w:sz w:val="28"/>
          <w:szCs w:val="28"/>
        </w:rPr>
        <w:t>.</w:t>
      </w:r>
    </w:p>
    <w:p w:rsidR="00E85155" w:rsidRDefault="000F2EC6" w:rsidP="009915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2024</w:t>
      </w:r>
      <w:r w:rsidR="00991531">
        <w:rPr>
          <w:rFonts w:ascii="Times New Roman" w:hAnsi="Times New Roman"/>
          <w:sz w:val="28"/>
          <w:szCs w:val="28"/>
        </w:rPr>
        <w:t xml:space="preserve"> году обращений от граждан и организаций </w:t>
      </w:r>
      <w:r w:rsidR="00991531" w:rsidRPr="005A05B0">
        <w:rPr>
          <w:rFonts w:ascii="Times New Roman" w:hAnsi="Times New Roman"/>
          <w:sz w:val="28"/>
          <w:szCs w:val="28"/>
        </w:rPr>
        <w:t>по фактам коррупции</w:t>
      </w:r>
      <w:r w:rsidR="00991531">
        <w:rPr>
          <w:rFonts w:ascii="Times New Roman" w:hAnsi="Times New Roman"/>
          <w:sz w:val="28"/>
          <w:szCs w:val="28"/>
        </w:rPr>
        <w:t xml:space="preserve"> не поступало.</w:t>
      </w:r>
    </w:p>
    <w:p w:rsidR="00C42481" w:rsidRPr="003873A6" w:rsidRDefault="000F627D" w:rsidP="00641B90">
      <w:pPr>
        <w:suppressAutoHyphens/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2600" cy="2705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2481" w:rsidRDefault="00C8177B" w:rsidP="00C42481">
      <w:pPr>
        <w:pStyle w:val="a3"/>
        <w:ind w:firstLine="708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В отчетном периоде с</w:t>
      </w:r>
      <w:r w:rsidR="00C42481">
        <w:rPr>
          <w:rFonts w:ascii="Times New Roman" w:eastAsia="Times New Roman" w:hAnsi="Times New Roman"/>
          <w:spacing w:val="-2"/>
          <w:sz w:val="28"/>
          <w:szCs w:val="28"/>
        </w:rPr>
        <w:t xml:space="preserve"> выездом на место рассмотрено 1</w:t>
      </w:r>
      <w:r w:rsidR="00BF1389">
        <w:rPr>
          <w:rFonts w:ascii="Times New Roman" w:eastAsia="Times New Roman" w:hAnsi="Times New Roman"/>
          <w:spacing w:val="-2"/>
          <w:sz w:val="28"/>
          <w:szCs w:val="28"/>
        </w:rPr>
        <w:t>5</w:t>
      </w:r>
      <w:r w:rsidR="00C42481">
        <w:rPr>
          <w:rFonts w:ascii="Times New Roman" w:eastAsia="Times New Roman" w:hAnsi="Times New Roman"/>
          <w:spacing w:val="-2"/>
          <w:sz w:val="28"/>
          <w:szCs w:val="28"/>
        </w:rPr>
        <w:t xml:space="preserve"> обращений, что на </w:t>
      </w:r>
      <w:r w:rsidR="00BF1389">
        <w:rPr>
          <w:rFonts w:ascii="Times New Roman" w:eastAsia="Times New Roman" w:hAnsi="Times New Roman"/>
          <w:spacing w:val="-2"/>
          <w:sz w:val="28"/>
          <w:szCs w:val="28"/>
        </w:rPr>
        <w:t>4</w:t>
      </w:r>
      <w:r w:rsidR="003F5A6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BF1389">
        <w:rPr>
          <w:rFonts w:ascii="Times New Roman" w:eastAsia="Times New Roman" w:hAnsi="Times New Roman"/>
          <w:spacing w:val="-2"/>
          <w:sz w:val="28"/>
          <w:szCs w:val="28"/>
        </w:rPr>
        <w:t>меньше, чем в 2023</w:t>
      </w:r>
      <w:r w:rsidR="0025410D">
        <w:rPr>
          <w:rFonts w:ascii="Times New Roman" w:eastAsia="Times New Roman" w:hAnsi="Times New Roman"/>
          <w:spacing w:val="-2"/>
          <w:sz w:val="28"/>
          <w:szCs w:val="28"/>
        </w:rPr>
        <w:t xml:space="preserve"> году и на 4 обращения больше, чем в 2022</w:t>
      </w:r>
      <w:r w:rsidR="001C468F">
        <w:rPr>
          <w:rFonts w:ascii="Times New Roman" w:eastAsia="Times New Roman" w:hAnsi="Times New Roman"/>
          <w:spacing w:val="-2"/>
          <w:sz w:val="28"/>
          <w:szCs w:val="28"/>
        </w:rPr>
        <w:t xml:space="preserve"> г.</w:t>
      </w:r>
    </w:p>
    <w:p w:rsidR="00807F6D" w:rsidRDefault="00807F6D" w:rsidP="009D45A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C42481" w:rsidRPr="00F30250" w:rsidRDefault="00357829" w:rsidP="00C42481">
      <w:pPr>
        <w:pStyle w:val="a3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29</w:t>
      </w:r>
      <w:r w:rsidR="00C42481">
        <w:rPr>
          <w:rFonts w:ascii="Times New Roman" w:eastAsia="Times New Roman" w:hAnsi="Times New Roman"/>
          <w:sz w:val="28"/>
          <w:szCs w:val="28"/>
        </w:rPr>
        <w:t xml:space="preserve"> во</w:t>
      </w:r>
      <w:r w:rsidR="00C8177B">
        <w:rPr>
          <w:rFonts w:ascii="Times New Roman" w:eastAsia="Times New Roman" w:hAnsi="Times New Roman"/>
          <w:sz w:val="28"/>
          <w:szCs w:val="28"/>
        </w:rPr>
        <w:t>прос</w:t>
      </w:r>
      <w:r w:rsidR="00B4595F">
        <w:rPr>
          <w:rFonts w:ascii="Times New Roman" w:eastAsia="Times New Roman" w:hAnsi="Times New Roman"/>
          <w:sz w:val="28"/>
          <w:szCs w:val="28"/>
        </w:rPr>
        <w:t>ов</w:t>
      </w:r>
      <w:r w:rsidR="00374B4A">
        <w:rPr>
          <w:rFonts w:ascii="Times New Roman" w:eastAsia="Times New Roman" w:hAnsi="Times New Roman"/>
          <w:sz w:val="28"/>
          <w:szCs w:val="28"/>
        </w:rPr>
        <w:t>, поставленных в обращениях</w:t>
      </w:r>
      <w:r w:rsidR="00C8177B">
        <w:rPr>
          <w:rFonts w:ascii="Times New Roman" w:eastAsia="Times New Roman" w:hAnsi="Times New Roman"/>
          <w:sz w:val="28"/>
          <w:szCs w:val="28"/>
        </w:rPr>
        <w:t>, поддержаны, по 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="003F5A6C">
        <w:rPr>
          <w:rFonts w:ascii="Times New Roman" w:eastAsia="Times New Roman" w:hAnsi="Times New Roman"/>
          <w:sz w:val="28"/>
          <w:szCs w:val="28"/>
        </w:rPr>
        <w:t xml:space="preserve"> </w:t>
      </w:r>
      <w:r w:rsidR="00BB244D">
        <w:rPr>
          <w:rFonts w:ascii="Times New Roman" w:eastAsia="Times New Roman" w:hAnsi="Times New Roman"/>
          <w:sz w:val="28"/>
          <w:szCs w:val="28"/>
        </w:rPr>
        <w:t xml:space="preserve">обращениям </w:t>
      </w:r>
      <w:r w:rsidR="00C8177B">
        <w:rPr>
          <w:rFonts w:ascii="Times New Roman" w:eastAsia="Times New Roman" w:hAnsi="Times New Roman"/>
          <w:sz w:val="28"/>
          <w:szCs w:val="28"/>
        </w:rPr>
        <w:t>приняты</w:t>
      </w:r>
      <w:r w:rsidR="00BB244D">
        <w:rPr>
          <w:rFonts w:ascii="Times New Roman" w:eastAsia="Times New Roman" w:hAnsi="Times New Roman"/>
          <w:sz w:val="28"/>
          <w:szCs w:val="28"/>
        </w:rPr>
        <w:t xml:space="preserve"> определенные меры</w:t>
      </w:r>
      <w:r w:rsidR="00C8177B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поддержаны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6</w:t>
      </w:r>
      <w:r w:rsidR="00445B45">
        <w:rPr>
          <w:rFonts w:ascii="Times New Roman" w:eastAsia="Times New Roman" w:hAnsi="Times New Roman"/>
          <w:sz w:val="28"/>
          <w:szCs w:val="28"/>
        </w:rPr>
        <w:t xml:space="preserve"> вопросов в обращениях. </w:t>
      </w:r>
      <w:r w:rsidR="00C42481" w:rsidRPr="00541C35">
        <w:rPr>
          <w:rFonts w:ascii="Times New Roman" w:eastAsia="Times New Roman" w:hAnsi="Times New Roman"/>
          <w:sz w:val="28"/>
          <w:szCs w:val="28"/>
        </w:rPr>
        <w:t>Основной причиной небольшого количества удовлетворенных просьб</w:t>
      </w:r>
      <w:r w:rsidR="003F5A6C">
        <w:rPr>
          <w:rFonts w:ascii="Times New Roman" w:eastAsia="Times New Roman" w:hAnsi="Times New Roman"/>
          <w:sz w:val="28"/>
          <w:szCs w:val="28"/>
        </w:rPr>
        <w:t xml:space="preserve"> </w:t>
      </w:r>
      <w:r w:rsidR="00C42481" w:rsidRPr="00541C35">
        <w:rPr>
          <w:rFonts w:ascii="Times New Roman" w:eastAsia="Times New Roman" w:hAnsi="Times New Roman"/>
          <w:sz w:val="28"/>
          <w:szCs w:val="28"/>
        </w:rPr>
        <w:t>явилось отсутствие законных оснований для их положительного решения</w:t>
      </w:r>
      <w:r w:rsidR="0042479F">
        <w:rPr>
          <w:rFonts w:ascii="Times New Roman" w:eastAsia="Times New Roman" w:hAnsi="Times New Roman"/>
          <w:sz w:val="28"/>
          <w:szCs w:val="28"/>
        </w:rPr>
        <w:t xml:space="preserve"> и отсутствие достаточного количества бюджетных средств</w:t>
      </w:r>
      <w:r w:rsidR="00C42481" w:rsidRPr="00541C35">
        <w:rPr>
          <w:rFonts w:ascii="Times New Roman" w:eastAsia="Times New Roman" w:hAnsi="Times New Roman"/>
          <w:sz w:val="28"/>
          <w:szCs w:val="28"/>
        </w:rPr>
        <w:t>.</w:t>
      </w:r>
      <w:r w:rsidR="003F5A6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C42481">
        <w:rPr>
          <w:rFonts w:ascii="Times New Roman" w:eastAsia="Times New Roman" w:hAnsi="Times New Roman"/>
          <w:sz w:val="28"/>
          <w:szCs w:val="28"/>
        </w:rPr>
        <w:t>По</w:t>
      </w:r>
      <w:r w:rsidR="003F5A6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12</w:t>
      </w:r>
      <w:r w:rsidR="00C42481">
        <w:rPr>
          <w:rFonts w:ascii="Times New Roman" w:eastAsia="Times New Roman" w:hAnsi="Times New Roman"/>
          <w:sz w:val="28"/>
          <w:szCs w:val="28"/>
        </w:rPr>
        <w:t xml:space="preserve"> вопросам обращения граждан перенаправлены для рассмотрения по компетенции в другие органы государственной власти и местного самоуправления, орга</w:t>
      </w:r>
      <w:r>
        <w:rPr>
          <w:rFonts w:ascii="Times New Roman" w:eastAsia="Times New Roman" w:hAnsi="Times New Roman"/>
          <w:sz w:val="28"/>
          <w:szCs w:val="28"/>
        </w:rPr>
        <w:t>низации и учреждения, из них в А</w:t>
      </w:r>
      <w:r w:rsidR="00C42481">
        <w:rPr>
          <w:rFonts w:ascii="Times New Roman" w:eastAsia="Times New Roman" w:hAnsi="Times New Roman"/>
          <w:sz w:val="28"/>
          <w:szCs w:val="28"/>
        </w:rPr>
        <w:t xml:space="preserve">дминистрацию Чудовского муниципального района направлено </w:t>
      </w:r>
      <w:r>
        <w:rPr>
          <w:rFonts w:ascii="Times New Roman" w:eastAsia="Times New Roman" w:hAnsi="Times New Roman"/>
          <w:sz w:val="28"/>
          <w:szCs w:val="28"/>
        </w:rPr>
        <w:t>3 обращения</w:t>
      </w:r>
      <w:r w:rsidR="00CB51D3">
        <w:rPr>
          <w:rFonts w:ascii="Times New Roman" w:eastAsia="Times New Roman" w:hAnsi="Times New Roman"/>
          <w:sz w:val="28"/>
          <w:szCs w:val="28"/>
        </w:rPr>
        <w:t>,</w:t>
      </w:r>
      <w:r w:rsidR="003F5A6C">
        <w:rPr>
          <w:rFonts w:ascii="Times New Roman" w:eastAsia="Times New Roman" w:hAnsi="Times New Roman"/>
          <w:sz w:val="28"/>
          <w:szCs w:val="28"/>
        </w:rPr>
        <w:t xml:space="preserve"> </w:t>
      </w:r>
      <w:r w:rsidR="00807F6D">
        <w:rPr>
          <w:rFonts w:ascii="Times New Roman" w:eastAsia="Times New Roman" w:hAnsi="Times New Roman"/>
          <w:sz w:val="28"/>
          <w:szCs w:val="28"/>
        </w:rPr>
        <w:t>в ОМВД России по Чудовскому</w:t>
      </w:r>
      <w:r w:rsidR="00CB51D3">
        <w:rPr>
          <w:rFonts w:ascii="Times New Roman" w:eastAsia="Times New Roman" w:hAnsi="Times New Roman"/>
          <w:sz w:val="28"/>
          <w:szCs w:val="28"/>
        </w:rPr>
        <w:t xml:space="preserve"> району Новгородской области – 2</w:t>
      </w:r>
      <w:r w:rsidR="00445B45">
        <w:rPr>
          <w:rFonts w:ascii="Times New Roman" w:eastAsia="Times New Roman" w:hAnsi="Times New Roman"/>
          <w:sz w:val="28"/>
          <w:szCs w:val="28"/>
        </w:rPr>
        <w:t xml:space="preserve"> обращения, в Военный комиссариа</w:t>
      </w:r>
      <w:r w:rsidR="00CB51D3">
        <w:rPr>
          <w:rFonts w:ascii="Times New Roman" w:eastAsia="Times New Roman" w:hAnsi="Times New Roman"/>
          <w:sz w:val="28"/>
          <w:szCs w:val="28"/>
        </w:rPr>
        <w:t xml:space="preserve">т г. Чудово, Чудовского и </w:t>
      </w:r>
      <w:proofErr w:type="spellStart"/>
      <w:r w:rsidR="00CB51D3">
        <w:rPr>
          <w:rFonts w:ascii="Times New Roman" w:eastAsia="Times New Roman" w:hAnsi="Times New Roman"/>
          <w:sz w:val="28"/>
          <w:szCs w:val="28"/>
        </w:rPr>
        <w:t>Маловишерско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="00CB51D3">
        <w:rPr>
          <w:rFonts w:ascii="Times New Roman" w:eastAsia="Times New Roman" w:hAnsi="Times New Roman"/>
          <w:sz w:val="28"/>
          <w:szCs w:val="28"/>
        </w:rPr>
        <w:t>о</w:t>
      </w:r>
      <w:proofErr w:type="spellEnd"/>
      <w:r w:rsidR="00CB51D3">
        <w:rPr>
          <w:rFonts w:ascii="Times New Roman" w:eastAsia="Times New Roman" w:hAnsi="Times New Roman"/>
          <w:sz w:val="28"/>
          <w:szCs w:val="28"/>
        </w:rPr>
        <w:t xml:space="preserve"> районов </w:t>
      </w:r>
      <w:r w:rsidR="00250B2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6 обращений</w:t>
      </w:r>
      <w:r w:rsidR="00CB51D3">
        <w:rPr>
          <w:rFonts w:ascii="Times New Roman" w:eastAsia="Times New Roman" w:hAnsi="Times New Roman"/>
          <w:sz w:val="28"/>
          <w:szCs w:val="28"/>
        </w:rPr>
        <w:t xml:space="preserve">, в </w:t>
      </w:r>
      <w:r w:rsidR="00CB51D3" w:rsidRPr="006F5EE8">
        <w:rPr>
          <w:rFonts w:ascii="Times New Roman" w:eastAsia="Times New Roman" w:hAnsi="Times New Roman"/>
          <w:sz w:val="28"/>
          <w:szCs w:val="28"/>
        </w:rPr>
        <w:t xml:space="preserve"> Северо-Западное межрегиональное управление Федеральной службы по ветеринарному</w:t>
      </w:r>
      <w:proofErr w:type="gramEnd"/>
      <w:r w:rsidR="00CB51D3" w:rsidRPr="006F5EE8">
        <w:rPr>
          <w:rFonts w:ascii="Times New Roman" w:eastAsia="Times New Roman" w:hAnsi="Times New Roman"/>
          <w:sz w:val="28"/>
          <w:szCs w:val="28"/>
        </w:rPr>
        <w:t xml:space="preserve">  и фитосанитарному надзору</w:t>
      </w:r>
      <w:r w:rsidR="00250B23">
        <w:rPr>
          <w:rFonts w:ascii="Times New Roman" w:eastAsia="Times New Roman" w:hAnsi="Times New Roman"/>
          <w:sz w:val="28"/>
          <w:szCs w:val="28"/>
        </w:rPr>
        <w:t xml:space="preserve"> – 1 обращение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3F5A6C">
        <w:rPr>
          <w:rFonts w:ascii="Times New Roman" w:eastAsia="Times New Roman" w:hAnsi="Times New Roman"/>
          <w:sz w:val="28"/>
          <w:szCs w:val="28"/>
        </w:rPr>
        <w:t xml:space="preserve"> </w:t>
      </w:r>
      <w:r w:rsidR="00C42481" w:rsidRPr="00F30250">
        <w:rPr>
          <w:rFonts w:ascii="Times New Roman" w:eastAsia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</w:rPr>
        <w:t>23</w:t>
      </w:r>
      <w:r w:rsidR="00807F6D">
        <w:rPr>
          <w:rFonts w:ascii="Times New Roman" w:eastAsia="Times New Roman" w:hAnsi="Times New Roman"/>
          <w:sz w:val="28"/>
          <w:szCs w:val="28"/>
        </w:rPr>
        <w:t xml:space="preserve">  вопрос</w:t>
      </w:r>
      <w:r>
        <w:rPr>
          <w:rFonts w:ascii="Times New Roman" w:eastAsia="Times New Roman" w:hAnsi="Times New Roman"/>
          <w:sz w:val="28"/>
          <w:szCs w:val="28"/>
        </w:rPr>
        <w:t>а, поставленные</w:t>
      </w:r>
      <w:r w:rsidR="00807F6D">
        <w:rPr>
          <w:rFonts w:ascii="Times New Roman" w:eastAsia="Times New Roman" w:hAnsi="Times New Roman"/>
          <w:sz w:val="28"/>
          <w:szCs w:val="28"/>
        </w:rPr>
        <w:t xml:space="preserve"> в обращениях, </w:t>
      </w:r>
      <w:r w:rsidR="00C42481" w:rsidRPr="00F30250">
        <w:rPr>
          <w:rFonts w:ascii="Times New Roman" w:eastAsia="Times New Roman" w:hAnsi="Times New Roman"/>
          <w:sz w:val="28"/>
          <w:szCs w:val="28"/>
        </w:rPr>
        <w:t>даны разъяснения.</w:t>
      </w:r>
      <w:bookmarkStart w:id="0" w:name="_GoBack"/>
      <w:bookmarkEnd w:id="0"/>
    </w:p>
    <w:p w:rsidR="003118B9" w:rsidRPr="005B31C8" w:rsidRDefault="00C42481" w:rsidP="005B31C8">
      <w:pPr>
        <w:rPr>
          <w:szCs w:val="28"/>
        </w:rPr>
      </w:pPr>
      <w:r w:rsidRPr="00C858B6">
        <w:rPr>
          <w:noProof/>
          <w:szCs w:val="28"/>
          <w:lang w:eastAsia="ru-RU"/>
        </w:rPr>
        <w:drawing>
          <wp:inline distT="0" distB="0" distL="0" distR="0">
            <wp:extent cx="5486400" cy="2466975"/>
            <wp:effectExtent l="19050" t="0" r="0" b="0"/>
            <wp:docPr id="1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3118B9" w:rsidRPr="005B31C8" w:rsidSect="0031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481"/>
    <w:rsid w:val="000239D8"/>
    <w:rsid w:val="000436B6"/>
    <w:rsid w:val="00066EE5"/>
    <w:rsid w:val="00092C6F"/>
    <w:rsid w:val="000E0535"/>
    <w:rsid w:val="000F2EC6"/>
    <w:rsid w:val="000F3D01"/>
    <w:rsid w:val="000F627D"/>
    <w:rsid w:val="00105E7F"/>
    <w:rsid w:val="00150AFE"/>
    <w:rsid w:val="00152874"/>
    <w:rsid w:val="001A58DA"/>
    <w:rsid w:val="001C468F"/>
    <w:rsid w:val="0020259D"/>
    <w:rsid w:val="0021467C"/>
    <w:rsid w:val="00216A5C"/>
    <w:rsid w:val="002171B3"/>
    <w:rsid w:val="00222051"/>
    <w:rsid w:val="00250B23"/>
    <w:rsid w:val="0025410D"/>
    <w:rsid w:val="002C0AD1"/>
    <w:rsid w:val="002E0FAC"/>
    <w:rsid w:val="002E1071"/>
    <w:rsid w:val="003118B9"/>
    <w:rsid w:val="003240B8"/>
    <w:rsid w:val="003564C7"/>
    <w:rsid w:val="00357829"/>
    <w:rsid w:val="00374B4A"/>
    <w:rsid w:val="003F5A6C"/>
    <w:rsid w:val="004030B1"/>
    <w:rsid w:val="00414AE6"/>
    <w:rsid w:val="004224FD"/>
    <w:rsid w:val="0042479F"/>
    <w:rsid w:val="0044389A"/>
    <w:rsid w:val="00445B45"/>
    <w:rsid w:val="0046004B"/>
    <w:rsid w:val="0046251B"/>
    <w:rsid w:val="004629B0"/>
    <w:rsid w:val="0047136C"/>
    <w:rsid w:val="00482229"/>
    <w:rsid w:val="004E26A0"/>
    <w:rsid w:val="004F0BF9"/>
    <w:rsid w:val="00506556"/>
    <w:rsid w:val="005324B0"/>
    <w:rsid w:val="005859A9"/>
    <w:rsid w:val="005B31C8"/>
    <w:rsid w:val="005E3A32"/>
    <w:rsid w:val="0061575D"/>
    <w:rsid w:val="00626EEC"/>
    <w:rsid w:val="00641B90"/>
    <w:rsid w:val="0064775A"/>
    <w:rsid w:val="00651F10"/>
    <w:rsid w:val="00671C24"/>
    <w:rsid w:val="00696C16"/>
    <w:rsid w:val="006A6A3A"/>
    <w:rsid w:val="006B60C0"/>
    <w:rsid w:val="0070302C"/>
    <w:rsid w:val="00741DFA"/>
    <w:rsid w:val="00755300"/>
    <w:rsid w:val="007622E5"/>
    <w:rsid w:val="00764A72"/>
    <w:rsid w:val="007A3D36"/>
    <w:rsid w:val="007A57F8"/>
    <w:rsid w:val="007C7914"/>
    <w:rsid w:val="007E17FD"/>
    <w:rsid w:val="00807F6D"/>
    <w:rsid w:val="00811E16"/>
    <w:rsid w:val="00836470"/>
    <w:rsid w:val="008450AA"/>
    <w:rsid w:val="008D3A87"/>
    <w:rsid w:val="00905A3A"/>
    <w:rsid w:val="009571F3"/>
    <w:rsid w:val="00967B70"/>
    <w:rsid w:val="00991531"/>
    <w:rsid w:val="009D45AA"/>
    <w:rsid w:val="009F1779"/>
    <w:rsid w:val="009F2257"/>
    <w:rsid w:val="00A221D9"/>
    <w:rsid w:val="00A26A5C"/>
    <w:rsid w:val="00A55E42"/>
    <w:rsid w:val="00A75356"/>
    <w:rsid w:val="00A91E22"/>
    <w:rsid w:val="00AA6A74"/>
    <w:rsid w:val="00AB14E4"/>
    <w:rsid w:val="00AB285C"/>
    <w:rsid w:val="00AB59DC"/>
    <w:rsid w:val="00AE3F25"/>
    <w:rsid w:val="00B144CA"/>
    <w:rsid w:val="00B30A85"/>
    <w:rsid w:val="00B410BA"/>
    <w:rsid w:val="00B4595F"/>
    <w:rsid w:val="00B6195D"/>
    <w:rsid w:val="00B63D09"/>
    <w:rsid w:val="00BA1F59"/>
    <w:rsid w:val="00BA6036"/>
    <w:rsid w:val="00BB244D"/>
    <w:rsid w:val="00BB5C09"/>
    <w:rsid w:val="00BB6058"/>
    <w:rsid w:val="00BB72A2"/>
    <w:rsid w:val="00BF1389"/>
    <w:rsid w:val="00C01A14"/>
    <w:rsid w:val="00C218DF"/>
    <w:rsid w:val="00C42481"/>
    <w:rsid w:val="00C70995"/>
    <w:rsid w:val="00C8177B"/>
    <w:rsid w:val="00C91D34"/>
    <w:rsid w:val="00C974CA"/>
    <w:rsid w:val="00CB51D3"/>
    <w:rsid w:val="00CE524C"/>
    <w:rsid w:val="00CE7A94"/>
    <w:rsid w:val="00CF66B4"/>
    <w:rsid w:val="00D0205E"/>
    <w:rsid w:val="00D10F20"/>
    <w:rsid w:val="00D33DDF"/>
    <w:rsid w:val="00D4682F"/>
    <w:rsid w:val="00D6570C"/>
    <w:rsid w:val="00D903D7"/>
    <w:rsid w:val="00DB6DF7"/>
    <w:rsid w:val="00DE583E"/>
    <w:rsid w:val="00DF1475"/>
    <w:rsid w:val="00E13DDE"/>
    <w:rsid w:val="00E26799"/>
    <w:rsid w:val="00E50DA4"/>
    <w:rsid w:val="00E85155"/>
    <w:rsid w:val="00E9701A"/>
    <w:rsid w:val="00F10357"/>
    <w:rsid w:val="00F14670"/>
    <w:rsid w:val="00F2476E"/>
    <w:rsid w:val="00F34B68"/>
    <w:rsid w:val="00F634E9"/>
    <w:rsid w:val="00F64BD9"/>
    <w:rsid w:val="00F67775"/>
    <w:rsid w:val="00F74AC5"/>
    <w:rsid w:val="00F94FA1"/>
    <w:rsid w:val="00FB634E"/>
    <w:rsid w:val="00FC5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81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481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C4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0"/>
  <c:chart>
    <c:title>
      <c:txPr>
        <a:bodyPr/>
        <a:lstStyle/>
        <a:p>
          <a:pPr>
            <a:defRPr sz="13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обращений, поступивших в Администрацию Грузинского сельского поселения</c:v>
                </c:pt>
              </c:strCache>
            </c:strRef>
          </c:tx>
          <c:spPr>
            <a:solidFill>
              <a:srgbClr val="92D050"/>
            </a:solidFill>
          </c:spPr>
          <c:dPt>
            <c:idx val="2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1.8518518518518611E-2"/>
                  <c:y val="4.9122622214029812E-4"/>
                </c:manualLayout>
              </c:layout>
              <c:showVal val="1"/>
            </c:dLbl>
            <c:dLbl>
              <c:idx val="1"/>
              <c:layout>
                <c:manualLayout>
                  <c:x val="1.851851851851861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0833333333333474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63</c:v>
                </c:pt>
                <c:pt idx="1">
                  <c:v>61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Лист1!$C$2:$C$4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Лист1!$D$2:$D$4</c:f>
            </c:numRef>
          </c:val>
        </c:ser>
        <c:gapWidth val="55"/>
        <c:gapDepth val="55"/>
        <c:shape val="cylinder"/>
        <c:axId val="79692160"/>
        <c:axId val="79694080"/>
        <c:axId val="0"/>
      </c:bar3DChart>
      <c:catAx>
        <c:axId val="79692160"/>
        <c:scaling>
          <c:orientation val="minMax"/>
        </c:scaling>
        <c:axPos val="b"/>
        <c:majorTickMark val="none"/>
        <c:tickLblPos val="nextTo"/>
        <c:crossAx val="79694080"/>
        <c:crosses val="autoZero"/>
        <c:auto val="1"/>
        <c:lblAlgn val="ctr"/>
        <c:lblOffset val="100"/>
      </c:catAx>
      <c:valAx>
        <c:axId val="79694080"/>
        <c:scaling>
          <c:orientation val="minMax"/>
        </c:scaling>
        <c:axPos val="l"/>
        <c:majorGridlines>
          <c:spPr>
            <a:ln>
              <a:solidFill>
                <a:schemeClr val="accent1"/>
              </a:solidFill>
            </a:ln>
          </c:spPr>
        </c:majorGridlines>
        <c:numFmt formatCode="General" sourceLinked="1"/>
        <c:majorTickMark val="none"/>
        <c:tickLblPos val="nextTo"/>
        <c:crossAx val="7969216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300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Количество обращений, поступивших в Администрацию Грузинского сельского поселения в 2024</a:t>
            </a:r>
            <a:r>
              <a:rPr lang="ru-RU" baseline="0"/>
              <a:t> </a:t>
            </a:r>
            <a:r>
              <a:rPr lang="ru-RU"/>
              <a:t>году</a:t>
            </a:r>
          </a:p>
        </c:rich>
      </c:tx>
    </c:title>
    <c:plotArea>
      <c:layout>
        <c:manualLayout>
          <c:layoutTarget val="inner"/>
          <c:xMode val="edge"/>
          <c:yMode val="edge"/>
          <c:x val="0.2470968212306795"/>
          <c:y val="0.27716666666666773"/>
          <c:w val="0.72033956692913381"/>
          <c:h val="0.54238407699037661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обращений, поступивших в Администрацию Грузинского сельского поселения в 2020 году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Lbls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1 квартал 2024 года</c:v>
                </c:pt>
                <c:pt idx="1">
                  <c:v>2 квартал 2024 года</c:v>
                </c:pt>
                <c:pt idx="2">
                  <c:v>3 квартал 2024 года</c:v>
                </c:pt>
                <c:pt idx="3">
                  <c:v>4 квартал 2024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25</c:v>
                </c:pt>
                <c:pt idx="2">
                  <c:v>27</c:v>
                </c:pt>
                <c:pt idx="3">
                  <c:v>11</c:v>
                </c:pt>
              </c:numCache>
            </c:numRef>
          </c:val>
        </c:ser>
        <c:overlap val="100"/>
        <c:axId val="79763328"/>
        <c:axId val="79764864"/>
      </c:barChart>
      <c:catAx>
        <c:axId val="79763328"/>
        <c:scaling>
          <c:orientation val="minMax"/>
        </c:scaling>
        <c:axPos val="l"/>
        <c:tickLblPos val="nextTo"/>
        <c:crossAx val="79764864"/>
        <c:crosses val="autoZero"/>
        <c:auto val="1"/>
        <c:lblAlgn val="ctr"/>
        <c:lblOffset val="100"/>
      </c:catAx>
      <c:valAx>
        <c:axId val="79764864"/>
        <c:scaling>
          <c:orientation val="minMax"/>
        </c:scaling>
        <c:axPos val="b"/>
        <c:majorGridlines/>
        <c:numFmt formatCode="General" sourceLinked="1"/>
        <c:tickLblPos val="nextTo"/>
        <c:crossAx val="7976332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300">
                <a:latin typeface="Times New Roman" pitchFamily="18" charset="0"/>
                <a:cs typeface="Times New Roman" pitchFamily="18" charset="0"/>
              </a:defRPr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Количество обращений, поступивших в Администрацию Грузинского сельского поселения непосредственно от заявителей</a:t>
            </a:r>
          </a:p>
        </c:rich>
      </c:tx>
      <c:layout>
        <c:manualLayout>
          <c:xMode val="edge"/>
          <c:yMode val="edge"/>
          <c:x val="0.12440556666751063"/>
          <c:y val="2.8673868596614114E-2"/>
        </c:manualLayout>
      </c:layout>
    </c:title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обращения, поступившие непосредственно от заявителей</c:v>
                </c:pt>
              </c:strCache>
            </c:strRef>
          </c:tx>
          <c:spPr>
            <a:solidFill>
              <a:schemeClr val="accent4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0.90500000000000003</c:v>
                </c:pt>
                <c:pt idx="1">
                  <c:v>0.85200000000000009</c:v>
                </c:pt>
                <c:pt idx="2">
                  <c:v>0.80900000000000005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обращения, перенаправленные на рассмотрение в Администрацию поселения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9.5000000000000015E-2</c:v>
                </c:pt>
                <c:pt idx="1">
                  <c:v>0.14800000000000002</c:v>
                </c:pt>
                <c:pt idx="2">
                  <c:v>0.191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Лист1!$D$2:$D$4</c:f>
            </c:numRef>
          </c:val>
        </c:ser>
        <c:overlap val="100"/>
        <c:axId val="84703872"/>
        <c:axId val="84715392"/>
      </c:barChart>
      <c:catAx>
        <c:axId val="84703872"/>
        <c:scaling>
          <c:orientation val="minMax"/>
        </c:scaling>
        <c:axPos val="b"/>
        <c:tickLblPos val="nextTo"/>
        <c:crossAx val="84715392"/>
        <c:crosses val="autoZero"/>
        <c:auto val="1"/>
        <c:lblAlgn val="ctr"/>
        <c:lblOffset val="100"/>
      </c:catAx>
      <c:valAx>
        <c:axId val="84715392"/>
        <c:scaling>
          <c:orientation val="minMax"/>
        </c:scaling>
        <c:axPos val="l"/>
        <c:majorGridlines/>
        <c:numFmt formatCode="0%" sourceLinked="1"/>
        <c:tickLblPos val="nextTo"/>
        <c:crossAx val="84703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658925210106364"/>
          <c:y val="0.29809424359589481"/>
          <c:w val="0.32927007114464424"/>
          <c:h val="0.30367468217416238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300">
                <a:latin typeface="Times New Roman" pitchFamily="18" charset="0"/>
                <a:cs typeface="Times New Roman" pitchFamily="18" charset="0"/>
              </a:defRPr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Количество обращений граждан, поступивших в форме электронного документа и другим способом</a:t>
            </a:r>
          </a:p>
        </c:rich>
      </c:tx>
    </c:title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 электронном виде</c:v>
                </c:pt>
              </c:strCache>
            </c:strRef>
          </c:tx>
          <c:dLbls>
            <c:dLbl>
              <c:idx val="0"/>
              <c:layout>
                <c:manualLayout>
                  <c:x val="1.8518518518518583E-2"/>
                  <c:y val="7.7585297418630933E-2"/>
                </c:manualLayout>
              </c:layout>
              <c:showVal val="1"/>
            </c:dLbl>
            <c:dLbl>
              <c:idx val="1"/>
              <c:layout>
                <c:manualLayout>
                  <c:x val="1.6203703703703703E-2"/>
                  <c:y val="7.7585297418630933E-2"/>
                </c:manualLayout>
              </c:layout>
              <c:showVal val="1"/>
            </c:dLbl>
            <c:dLbl>
              <c:idx val="2"/>
              <c:layout>
                <c:manualLayout>
                  <c:x val="2.0833333333333412E-2"/>
                  <c:y val="0.11402918069584735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0.82500000000000007</c:v>
                </c:pt>
                <c:pt idx="1">
                  <c:v>0.75000000000000011</c:v>
                </c:pt>
                <c:pt idx="2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другими способами (по почте или лично)</c:v>
                </c:pt>
              </c:strCache>
            </c:strRef>
          </c:tx>
          <c:dLbls>
            <c:dLbl>
              <c:idx val="0"/>
              <c:layout>
                <c:manualLayout>
                  <c:x val="6.9444444444444503E-2"/>
                  <c:y val="-1.0690235690235745E-2"/>
                </c:manualLayout>
              </c:layout>
              <c:showVal val="1"/>
            </c:dLbl>
            <c:dLbl>
              <c:idx val="1"/>
              <c:layout>
                <c:manualLayout>
                  <c:x val="7.6388888888888895E-2"/>
                  <c:y val="-7.1268237934904947E-3"/>
                </c:manualLayout>
              </c:layout>
              <c:showVal val="1"/>
            </c:dLbl>
            <c:dLbl>
              <c:idx val="2"/>
              <c:layout>
                <c:manualLayout>
                  <c:x val="7.6388888888888895E-2"/>
                  <c:y val="3.2070707070707277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0.17500000000000002</c:v>
                </c:pt>
                <c:pt idx="1">
                  <c:v>0.25</c:v>
                </c:pt>
                <c:pt idx="2">
                  <c:v>0.2</c:v>
                </c:pt>
              </c:numCache>
            </c:numRef>
          </c:val>
        </c:ser>
        <c:gapWidth val="55"/>
        <c:gapDepth val="55"/>
        <c:shape val="cone"/>
        <c:axId val="97715712"/>
        <c:axId val="97717248"/>
        <c:axId val="0"/>
      </c:bar3DChart>
      <c:catAx>
        <c:axId val="97715712"/>
        <c:scaling>
          <c:orientation val="minMax"/>
        </c:scaling>
        <c:axPos val="b"/>
        <c:majorTickMark val="none"/>
        <c:tickLblPos val="nextTo"/>
        <c:crossAx val="97717248"/>
        <c:crosses val="autoZero"/>
        <c:auto val="1"/>
        <c:lblAlgn val="ctr"/>
        <c:lblOffset val="100"/>
      </c:catAx>
      <c:valAx>
        <c:axId val="9771724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97715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799886993292449"/>
          <c:y val="0.38708950617284393"/>
          <c:w val="0.27811224117818606"/>
          <c:h val="0.4980990460157127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300" b="1">
                <a:latin typeface="Times New Roman" pitchFamily="18" charset="0"/>
                <a:cs typeface="Times New Roman" pitchFamily="18" charset="0"/>
              </a:defRPr>
            </a:pPr>
            <a:r>
              <a:rPr lang="ru-RU" sz="1300" b="1">
                <a:latin typeface="Times New Roman" pitchFamily="18" charset="0"/>
                <a:cs typeface="Times New Roman" pitchFamily="18" charset="0"/>
              </a:rPr>
              <a:t>Количество коллективных обращений, поступивших в Администрацию Грузинского сельского поселения </a:t>
            </a:r>
          </a:p>
        </c:rich>
      </c:tx>
      <c:layout>
        <c:manualLayout>
          <c:xMode val="edge"/>
          <c:yMode val="edge"/>
          <c:x val="0.1612458716633024"/>
          <c:y val="3.3694344163658241E-2"/>
        </c:manualLayout>
      </c:layout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3.4722222222222224E-2"/>
                  <c:y val="-3.9682539682539802E-3"/>
                </c:manualLayout>
              </c:layout>
              <c:showVal val="1"/>
            </c:dLbl>
            <c:dLbl>
              <c:idx val="1"/>
              <c:layout>
                <c:manualLayout>
                  <c:x val="4.1666666666666761E-2"/>
                  <c:y val="-7.2750482331545235E-17"/>
                </c:manualLayout>
              </c:layout>
              <c:showVal val="1"/>
            </c:dLbl>
            <c:dLbl>
              <c:idx val="2"/>
              <c:layout>
                <c:manualLayout>
                  <c:x val="2.0874103065884112E-2"/>
                  <c:y val="4.5819014891179894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Лист1!$C$2:$C$4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Лист1!$D$2:$D$4</c:f>
            </c:numRef>
          </c:val>
        </c:ser>
        <c:gapWidth val="55"/>
        <c:gapDepth val="55"/>
        <c:shape val="cylinder"/>
        <c:axId val="81551360"/>
        <c:axId val="81552896"/>
        <c:axId val="0"/>
      </c:bar3DChart>
      <c:catAx>
        <c:axId val="81551360"/>
        <c:scaling>
          <c:orientation val="minMax"/>
        </c:scaling>
        <c:axPos val="b"/>
        <c:majorTickMark val="none"/>
        <c:tickLblPos val="nextTo"/>
        <c:crossAx val="81552896"/>
        <c:crosses val="autoZero"/>
        <c:auto val="1"/>
        <c:lblAlgn val="ctr"/>
        <c:lblOffset val="100"/>
      </c:catAx>
      <c:valAx>
        <c:axId val="815528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155136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благоустройство и уличное освещение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Вопросы, по которым граждане обращались в Администрацию Грузинского сельского поселения 
в 2024 году
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состояние дорог, дорожное хозяйство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Вопросы, по которым граждане обращались в Администрацию Грузинского сельского поселения 
в 2024 году
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сбор и вывоз ТКО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Вопросы, по которым граждане обращались в Администрацию Грузинского сельского поселения 
в 2024 году
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водоснабжение и водоотведение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Вопросы, по которым граждане обращались в Администрацию Грузинского сельского поселения 
в 2024 году
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Увековечение памяти погибших в ВОВ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Вопросы, по которым граждане обращались в Администрацию Грузинского сельского поселения 
в 2024 году
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прочие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Вопросы, по которым граждане обращались в Администрацию Грузинского сельского поселения 
в 2024 году
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Содержание домашних животных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Вопросы, по которым граждане обращались в Администрацию Грузинского сельского поселения 
в 2024 году
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Благодарность ОМСУ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Вопросы, по которым граждане обращались в Администрацию Грузинского сельского поселения 
в 2024 году
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axId val="90748416"/>
        <c:axId val="90749952"/>
      </c:barChart>
      <c:catAx>
        <c:axId val="90748416"/>
        <c:scaling>
          <c:orientation val="minMax"/>
        </c:scaling>
        <c:axPos val="b"/>
        <c:tickLblPos val="nextTo"/>
        <c:crossAx val="90749952"/>
        <c:crosses val="autoZero"/>
        <c:auto val="1"/>
        <c:lblAlgn val="ctr"/>
        <c:lblOffset val="100"/>
      </c:catAx>
      <c:valAx>
        <c:axId val="90749952"/>
        <c:scaling>
          <c:orientation val="minMax"/>
        </c:scaling>
        <c:axPos val="l"/>
        <c:majorGridlines/>
        <c:numFmt formatCode="General" sourceLinked="1"/>
        <c:tickLblPos val="nextTo"/>
        <c:crossAx val="90748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117016622922154"/>
          <c:y val="1.8710300617627198E-3"/>
          <c:w val="0.31494094488188989"/>
          <c:h val="0.99625754959068757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 sz="13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Решения, принятые по обращениям в 2024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году </a:t>
            </a:r>
          </a:p>
        </c:rich>
      </c:tx>
    </c:title>
    <c:view3D>
      <c:rotX val="40"/>
      <c:rotY val="310"/>
      <c:rAngAx val="1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"/>
          <c:dPt>
            <c:idx val="0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не поддержано</c:v>
                </c:pt>
                <c:pt idx="2">
                  <c:v>перенаправлено по компетенции в другие органы и организации</c:v>
                </c:pt>
                <c:pt idx="3">
                  <c:v>даны разъяснения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6</c:v>
                </c:pt>
                <c:pt idx="2">
                  <c:v>12</c:v>
                </c:pt>
                <c:pt idx="3">
                  <c:v>23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0230442548848073"/>
          <c:y val="0.12961379827521563"/>
          <c:w val="0.38380668562263059"/>
          <c:h val="0.78761884494167955"/>
        </c:manualLayout>
      </c:layout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2DD27-E1BB-4B5B-BC08-1928219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dcterms:created xsi:type="dcterms:W3CDTF">2019-02-14T06:18:00Z</dcterms:created>
  <dcterms:modified xsi:type="dcterms:W3CDTF">2025-01-14T13:06:00Z</dcterms:modified>
</cp:coreProperties>
</file>