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443504">
        <w:rPr>
          <w:rFonts w:ascii="Times New Roman" w:hAnsi="Times New Roman" w:cs="Times New Roman"/>
          <w:b/>
          <w:sz w:val="28"/>
        </w:rPr>
        <w:t>ИНФОРМАЦИЯ</w:t>
      </w:r>
    </w:p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/>
          <w:b/>
          <w:sz w:val="28"/>
        </w:rPr>
        <w:t xml:space="preserve">о работе с обращениями граждан в Администрации Грузинского сельского поселения </w:t>
      </w:r>
      <w:r w:rsidRPr="00443504">
        <w:rPr>
          <w:rFonts w:ascii="Times New Roman" w:hAnsi="Times New Roman" w:cs="Times New Roman"/>
          <w:b/>
          <w:sz w:val="28"/>
        </w:rPr>
        <w:t>за 20</w:t>
      </w:r>
      <w:r w:rsidR="00836470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C42481" w:rsidRPr="00443504" w:rsidRDefault="00C42481" w:rsidP="00C42481">
      <w:pPr>
        <w:spacing w:after="0" w:line="360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C42481" w:rsidRPr="00C83305" w:rsidRDefault="00C42481" w:rsidP="00C42481">
      <w:pPr>
        <w:spacing w:after="120" w:line="340" w:lineRule="atLeas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9F0270">
        <w:rPr>
          <w:rFonts w:ascii="Times New Roman" w:hAnsi="Times New Roman" w:cs="Times New Roman"/>
          <w:sz w:val="28"/>
        </w:rPr>
        <w:t>В 20</w:t>
      </w:r>
      <w:r w:rsidR="00836470">
        <w:rPr>
          <w:rFonts w:ascii="Times New Roman" w:hAnsi="Times New Roman" w:cs="Times New Roman"/>
          <w:sz w:val="28"/>
        </w:rPr>
        <w:t>20</w:t>
      </w:r>
      <w:r w:rsidRPr="009F027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у в </w:t>
      </w:r>
      <w:r>
        <w:rPr>
          <w:rFonts w:ascii="Times New Roman" w:hAnsi="Times New Roman"/>
          <w:sz w:val="28"/>
          <w:szCs w:val="28"/>
        </w:rPr>
        <w:t xml:space="preserve">Администрацию Грузинского сельского поселения поступило </w:t>
      </w:r>
      <w:r w:rsidR="00F94FA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письменных обращени</w:t>
      </w:r>
      <w:r w:rsidR="00F34B6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что на </w:t>
      </w:r>
      <w:r w:rsidR="00F94F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94F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94FA1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% </w:t>
      </w:r>
      <w:r w:rsidR="00F34B68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 201</w:t>
      </w:r>
      <w:r w:rsidR="00F94F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34B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F94FA1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94FA1">
        <w:rPr>
          <w:rFonts w:ascii="Times New Roman" w:hAnsi="Times New Roman"/>
          <w:sz w:val="28"/>
          <w:szCs w:val="28"/>
        </w:rPr>
        <w:t>я</w:t>
      </w:r>
      <w:r w:rsidR="00F34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F94FA1">
        <w:rPr>
          <w:rFonts w:ascii="Times New Roman" w:hAnsi="Times New Roman"/>
          <w:sz w:val="28"/>
          <w:szCs w:val="28"/>
        </w:rPr>
        <w:t>32,7</w:t>
      </w:r>
      <w:r>
        <w:rPr>
          <w:rFonts w:ascii="Times New Roman" w:hAnsi="Times New Roman"/>
          <w:sz w:val="28"/>
          <w:szCs w:val="28"/>
        </w:rPr>
        <w:t xml:space="preserve"> % </w:t>
      </w:r>
      <w:r w:rsidR="00F94FA1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 201</w:t>
      </w:r>
      <w:r w:rsidR="00F94F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C42481" w:rsidRDefault="00C42481" w:rsidP="00C42481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D218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481" w:rsidRDefault="00C42481" w:rsidP="00C42481">
      <w:pPr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всего обращений граждан поступило в</w:t>
      </w:r>
      <w:r w:rsidR="007A3D36">
        <w:rPr>
          <w:rFonts w:ascii="Times New Roman" w:hAnsi="Times New Roman" w:cs="Times New Roman"/>
          <w:sz w:val="28"/>
        </w:rPr>
        <w:t>о II квартале 2020</w:t>
      </w:r>
      <w:r w:rsidR="00FB634E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</w:t>
      </w:r>
      <w:r w:rsidRPr="00783A3C">
        <w:rPr>
          <w:rFonts w:ascii="Times New Roman" w:hAnsi="Times New Roman" w:cs="Times New Roman"/>
          <w:sz w:val="28"/>
        </w:rPr>
        <w:t xml:space="preserve">Это связано с </w:t>
      </w:r>
      <w:r w:rsidR="004E26A0">
        <w:rPr>
          <w:rFonts w:ascii="Times New Roman" w:hAnsi="Times New Roman" w:cs="Times New Roman"/>
          <w:sz w:val="28"/>
        </w:rPr>
        <w:t xml:space="preserve">наибольшим количеством </w:t>
      </w:r>
      <w:r w:rsidR="00FB634E">
        <w:rPr>
          <w:rFonts w:ascii="Times New Roman" w:hAnsi="Times New Roman" w:cs="Times New Roman"/>
          <w:sz w:val="28"/>
        </w:rPr>
        <w:t>заявлени</w:t>
      </w:r>
      <w:r w:rsidR="004E26A0">
        <w:rPr>
          <w:rFonts w:ascii="Times New Roman" w:hAnsi="Times New Roman" w:cs="Times New Roman"/>
          <w:sz w:val="28"/>
        </w:rPr>
        <w:t>й, поданных в электронном виде, т</w:t>
      </w:r>
      <w:proofErr w:type="gramStart"/>
      <w:r w:rsidR="004E26A0">
        <w:rPr>
          <w:rFonts w:ascii="Times New Roman" w:hAnsi="Times New Roman" w:cs="Times New Roman"/>
          <w:sz w:val="28"/>
        </w:rPr>
        <w:t>.е</w:t>
      </w:r>
      <w:proofErr w:type="gramEnd"/>
      <w:r w:rsidR="004E26A0">
        <w:rPr>
          <w:rFonts w:ascii="Times New Roman" w:hAnsi="Times New Roman" w:cs="Times New Roman"/>
          <w:sz w:val="28"/>
        </w:rPr>
        <w:t xml:space="preserve"> не выходя из дома</w:t>
      </w:r>
      <w:r w:rsidRPr="00783A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2481" w:rsidRDefault="00C42481" w:rsidP="00C42481">
      <w:pPr>
        <w:suppressAutoHyphens/>
        <w:spacing w:after="0" w:line="3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609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2481" w:rsidRPr="00642DB7" w:rsidRDefault="00F14670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BF9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перенаправлено на рассмотрение в Администрацию Грузинского сельского поселения </w:t>
      </w:r>
      <w:r w:rsidR="007A3D36">
        <w:rPr>
          <w:rFonts w:ascii="Times New Roman" w:hAnsi="Times New Roman" w:cs="Times New Roman"/>
          <w:sz w:val="28"/>
          <w:szCs w:val="28"/>
        </w:rPr>
        <w:t>23 обращения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A3D36">
        <w:rPr>
          <w:rFonts w:ascii="Times New Roman" w:hAnsi="Times New Roman" w:cs="Times New Roman"/>
          <w:sz w:val="28"/>
          <w:szCs w:val="28"/>
        </w:rPr>
        <w:t xml:space="preserve">меньше, чем в 2019 году на 3 обращения и </w:t>
      </w:r>
      <w:r w:rsidR="00BA6036" w:rsidRPr="00F14670">
        <w:rPr>
          <w:rFonts w:ascii="Times New Roman" w:hAnsi="Times New Roman" w:cs="Times New Roman"/>
          <w:sz w:val="28"/>
          <w:szCs w:val="28"/>
        </w:rPr>
        <w:t>больше</w:t>
      </w:r>
      <w:r w:rsidR="00C42481" w:rsidRPr="00F14670">
        <w:rPr>
          <w:rFonts w:ascii="Times New Roman" w:hAnsi="Times New Roman" w:cs="Times New Roman"/>
          <w:sz w:val="28"/>
          <w:szCs w:val="28"/>
        </w:rPr>
        <w:t>, чем в 201</w:t>
      </w:r>
      <w:r w:rsidR="004E26A0">
        <w:rPr>
          <w:rFonts w:ascii="Times New Roman" w:hAnsi="Times New Roman" w:cs="Times New Roman"/>
          <w:sz w:val="28"/>
          <w:szCs w:val="28"/>
        </w:rPr>
        <w:t>8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</w:t>
      </w:r>
      <w:r w:rsidR="007A3D36">
        <w:rPr>
          <w:rFonts w:ascii="Times New Roman" w:hAnsi="Times New Roman" w:cs="Times New Roman"/>
          <w:sz w:val="28"/>
          <w:szCs w:val="28"/>
        </w:rPr>
        <w:t>у в 1,5 раза</w:t>
      </w:r>
      <w:r w:rsidR="00C42481" w:rsidRPr="00F14670">
        <w:rPr>
          <w:rFonts w:ascii="Times New Roman" w:hAnsi="Times New Roman" w:cs="Times New Roman"/>
          <w:sz w:val="28"/>
          <w:szCs w:val="28"/>
        </w:rPr>
        <w:t>. Большинство обращений (</w:t>
      </w:r>
      <w:r w:rsidR="00AB285C">
        <w:rPr>
          <w:rFonts w:ascii="Times New Roman" w:hAnsi="Times New Roman" w:cs="Times New Roman"/>
          <w:sz w:val="28"/>
          <w:szCs w:val="28"/>
        </w:rPr>
        <w:t>2</w:t>
      </w:r>
      <w:r w:rsidR="007A3D36">
        <w:rPr>
          <w:rFonts w:ascii="Times New Roman" w:hAnsi="Times New Roman" w:cs="Times New Roman"/>
          <w:sz w:val="28"/>
          <w:szCs w:val="28"/>
        </w:rPr>
        <w:t>0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из </w:t>
      </w:r>
      <w:r w:rsidR="00AB285C">
        <w:rPr>
          <w:rFonts w:ascii="Times New Roman" w:hAnsi="Times New Roman" w:cs="Times New Roman"/>
          <w:sz w:val="28"/>
          <w:szCs w:val="28"/>
        </w:rPr>
        <w:t>2</w:t>
      </w:r>
      <w:r w:rsidR="007A3D36">
        <w:rPr>
          <w:rFonts w:ascii="Times New Roman" w:hAnsi="Times New Roman" w:cs="Times New Roman"/>
          <w:sz w:val="28"/>
          <w:szCs w:val="28"/>
        </w:rPr>
        <w:t>3</w:t>
      </w:r>
      <w:r w:rsidR="00C42481" w:rsidRPr="00F14670">
        <w:rPr>
          <w:rFonts w:ascii="Times New Roman" w:hAnsi="Times New Roman" w:cs="Times New Roman"/>
          <w:sz w:val="28"/>
          <w:szCs w:val="28"/>
        </w:rPr>
        <w:t>) в 20</w:t>
      </w:r>
      <w:r w:rsidR="007A3D36">
        <w:rPr>
          <w:rFonts w:ascii="Times New Roman" w:hAnsi="Times New Roman" w:cs="Times New Roman"/>
          <w:sz w:val="28"/>
          <w:szCs w:val="28"/>
        </w:rPr>
        <w:t>20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году направлено для рассмотрения из Администрации Чудовского муниципального района. </w:t>
      </w:r>
      <w:r w:rsidR="00C42481" w:rsidRPr="00642DB7">
        <w:rPr>
          <w:rFonts w:ascii="Times New Roman" w:hAnsi="Times New Roman" w:cs="Times New Roman"/>
          <w:sz w:val="28"/>
          <w:szCs w:val="28"/>
        </w:rPr>
        <w:t xml:space="preserve">Из Управления </w:t>
      </w:r>
      <w:r w:rsidR="00C42481" w:rsidRPr="00642DB7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C42481" w:rsidRPr="00F14670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7A3D36">
        <w:rPr>
          <w:rFonts w:ascii="Times New Roman" w:hAnsi="Times New Roman" w:cs="Times New Roman"/>
          <w:sz w:val="28"/>
          <w:szCs w:val="28"/>
        </w:rPr>
        <w:t>2020</w:t>
      </w:r>
      <w:r w:rsidR="004F0BF9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F14670">
        <w:rPr>
          <w:rFonts w:ascii="Times New Roman" w:hAnsi="Times New Roman" w:cs="Times New Roman"/>
          <w:sz w:val="28"/>
          <w:szCs w:val="28"/>
        </w:rPr>
        <w:t xml:space="preserve">администрацию поселения непосредственно от заявителей поступило </w:t>
      </w:r>
      <w:r w:rsidR="007A3D36">
        <w:rPr>
          <w:rFonts w:ascii="Times New Roman" w:hAnsi="Times New Roman" w:cs="Times New Roman"/>
          <w:sz w:val="28"/>
          <w:szCs w:val="28"/>
        </w:rPr>
        <w:t>75</w:t>
      </w:r>
      <w:r w:rsidRPr="00F146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3D36">
        <w:rPr>
          <w:rFonts w:ascii="Times New Roman" w:hAnsi="Times New Roman" w:cs="Times New Roman"/>
          <w:sz w:val="28"/>
          <w:szCs w:val="28"/>
        </w:rPr>
        <w:t>й</w:t>
      </w:r>
      <w:r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82229">
        <w:rPr>
          <w:rFonts w:ascii="Times New Roman" w:hAnsi="Times New Roman" w:cs="Times New Roman"/>
          <w:sz w:val="28"/>
          <w:szCs w:val="28"/>
        </w:rPr>
        <w:t xml:space="preserve">больше, чем в 2019 и 2018 году </w:t>
      </w:r>
      <w:r w:rsidRPr="00F14670">
        <w:rPr>
          <w:rFonts w:ascii="Times New Roman" w:hAnsi="Times New Roman" w:cs="Times New Roman"/>
          <w:sz w:val="28"/>
          <w:szCs w:val="28"/>
        </w:rPr>
        <w:t xml:space="preserve">на </w:t>
      </w:r>
      <w:r w:rsidR="00AB285C">
        <w:rPr>
          <w:rFonts w:ascii="Times New Roman" w:hAnsi="Times New Roman" w:cs="Times New Roman"/>
          <w:sz w:val="28"/>
          <w:szCs w:val="28"/>
        </w:rPr>
        <w:t xml:space="preserve">12 </w:t>
      </w:r>
      <w:r w:rsidR="00482229">
        <w:rPr>
          <w:rFonts w:ascii="Times New Roman" w:hAnsi="Times New Roman" w:cs="Times New Roman"/>
          <w:sz w:val="28"/>
          <w:szCs w:val="28"/>
        </w:rPr>
        <w:t xml:space="preserve">и 34 </w:t>
      </w:r>
      <w:r w:rsidR="00AB285C">
        <w:rPr>
          <w:rFonts w:ascii="Times New Roman" w:hAnsi="Times New Roman" w:cs="Times New Roman"/>
          <w:sz w:val="28"/>
          <w:szCs w:val="28"/>
        </w:rPr>
        <w:t>обращени</w:t>
      </w:r>
      <w:r w:rsidR="00482229">
        <w:rPr>
          <w:rFonts w:ascii="Times New Roman" w:hAnsi="Times New Roman" w:cs="Times New Roman"/>
          <w:sz w:val="28"/>
          <w:szCs w:val="28"/>
        </w:rPr>
        <w:t>я соответственно</w:t>
      </w:r>
      <w:r w:rsidRPr="00F14670">
        <w:rPr>
          <w:rFonts w:ascii="Times New Roman" w:hAnsi="Times New Roman" w:cs="Times New Roman"/>
          <w:sz w:val="28"/>
          <w:szCs w:val="28"/>
        </w:rPr>
        <w:t>.</w:t>
      </w:r>
    </w:p>
    <w:p w:rsidR="00C42481" w:rsidRDefault="00C42481" w:rsidP="00C42481">
      <w:pPr>
        <w:suppressAutoHyphens/>
        <w:spacing w:after="120" w:line="340" w:lineRule="atLeast"/>
        <w:jc w:val="center"/>
        <w:rPr>
          <w:rFonts w:ascii="Times New Roman" w:hAnsi="Times New Roman" w:cs="Times New Roman"/>
          <w:spacing w:val="-2"/>
          <w:sz w:val="28"/>
        </w:rPr>
      </w:pPr>
      <w:r w:rsidRPr="00DD4874">
        <w:rPr>
          <w:rFonts w:ascii="Times New Roman" w:hAnsi="Times New Roman" w:cs="Times New Roman"/>
          <w:noProof/>
          <w:spacing w:val="-2"/>
          <w:sz w:val="28"/>
          <w:lang w:eastAsia="ru-RU"/>
        </w:rPr>
        <w:drawing>
          <wp:inline distT="0" distB="0" distL="0" distR="0">
            <wp:extent cx="5657850" cy="2457450"/>
            <wp:effectExtent l="1905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2481" w:rsidRPr="007E17FD" w:rsidRDefault="00A75356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В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отчетном периоде зарегистрировано </w:t>
      </w:r>
      <w:r w:rsidR="005E3A32" w:rsidRPr="007E17FD">
        <w:rPr>
          <w:rFonts w:ascii="Times New Roman" w:hAnsi="Times New Roman" w:cs="Times New Roman"/>
          <w:sz w:val="28"/>
          <w:szCs w:val="28"/>
        </w:rPr>
        <w:t>53</w:t>
      </w:r>
      <w:r w:rsidR="007E17FD" w:rsidRPr="007E17F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граждан, поступивших в Администрацию поселения в электронном виде, что составляет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7E17FD" w:rsidRPr="007E17FD">
        <w:rPr>
          <w:rFonts w:ascii="Times New Roman" w:hAnsi="Times New Roman" w:cs="Times New Roman"/>
          <w:sz w:val="28"/>
          <w:szCs w:val="28"/>
        </w:rPr>
        <w:t>70,7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% от числа письменных обращений граждан, поступивших напрямую в Администрацию поселения. Из обращений, поступивших в электронном виде </w:t>
      </w:r>
      <w:r w:rsidR="007E17FD" w:rsidRPr="007E17FD">
        <w:rPr>
          <w:rFonts w:ascii="Times New Roman" w:hAnsi="Times New Roman" w:cs="Times New Roman"/>
          <w:sz w:val="28"/>
          <w:szCs w:val="28"/>
        </w:rPr>
        <w:t>36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7E17FD" w:rsidRPr="007E17FD">
        <w:rPr>
          <w:rFonts w:ascii="Times New Roman" w:hAnsi="Times New Roman" w:cs="Times New Roman"/>
          <w:sz w:val="28"/>
          <w:szCs w:val="28"/>
        </w:rPr>
        <w:t>69,8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%) направлено по электронной почте и </w:t>
      </w:r>
      <w:r w:rsidR="007E17FD" w:rsidRPr="007E17FD">
        <w:rPr>
          <w:rFonts w:ascii="Times New Roman" w:hAnsi="Times New Roman" w:cs="Times New Roman"/>
          <w:sz w:val="28"/>
          <w:szCs w:val="28"/>
        </w:rPr>
        <w:t>16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7E17FD" w:rsidRPr="007E17FD">
        <w:rPr>
          <w:rFonts w:ascii="Times New Roman" w:hAnsi="Times New Roman" w:cs="Times New Roman"/>
          <w:sz w:val="28"/>
          <w:szCs w:val="28"/>
        </w:rPr>
        <w:t>30,2</w:t>
      </w:r>
      <w:r w:rsidR="00C42481" w:rsidRPr="007E17FD">
        <w:rPr>
          <w:rFonts w:ascii="Times New Roman" w:hAnsi="Times New Roman" w:cs="Times New Roman"/>
          <w:sz w:val="28"/>
          <w:szCs w:val="28"/>
        </w:rPr>
        <w:t>%) направлено с использованием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ресурса «Интернет-приемная Главы поселения»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Администрации Грузинского сельского поселения.</w:t>
      </w:r>
    </w:p>
    <w:p w:rsidR="00C42481" w:rsidRPr="007E17FD" w:rsidRDefault="005E3A32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К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оличество обращений в форме электронного документа 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7E17FD">
        <w:rPr>
          <w:rFonts w:ascii="Times New Roman" w:hAnsi="Times New Roman" w:cs="Times New Roman"/>
          <w:sz w:val="28"/>
          <w:szCs w:val="28"/>
        </w:rPr>
        <w:t>в 1,4 раза и 2,1 раза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Pr="007E17FD">
        <w:rPr>
          <w:rFonts w:ascii="Times New Roman" w:hAnsi="Times New Roman" w:cs="Times New Roman"/>
          <w:sz w:val="28"/>
          <w:szCs w:val="28"/>
        </w:rPr>
        <w:t>9 и 2018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E17FD">
        <w:rPr>
          <w:rFonts w:ascii="Times New Roman" w:hAnsi="Times New Roman" w:cs="Times New Roman"/>
          <w:sz w:val="28"/>
          <w:szCs w:val="28"/>
        </w:rPr>
        <w:t>ами соответственно</w:t>
      </w:r>
      <w:r w:rsidR="00C42481" w:rsidRPr="007E17FD">
        <w:rPr>
          <w:rFonts w:ascii="Times New Roman" w:hAnsi="Times New Roman" w:cs="Times New Roman"/>
          <w:sz w:val="28"/>
          <w:szCs w:val="28"/>
        </w:rPr>
        <w:t>.</w:t>
      </w:r>
    </w:p>
    <w:p w:rsidR="00C42481" w:rsidRDefault="00C42481" w:rsidP="00C42481">
      <w:pPr>
        <w:suppressAutoHyphens/>
        <w:spacing w:after="120" w:line="360" w:lineRule="atLeast"/>
        <w:jc w:val="center"/>
        <w:rPr>
          <w:rFonts w:ascii="Times New Roman" w:hAnsi="Times New Roman" w:cs="Times New Roman"/>
          <w:sz w:val="28"/>
        </w:rPr>
      </w:pPr>
      <w:r w:rsidRPr="002A098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371725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2481" w:rsidRPr="00F14670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F14670">
        <w:rPr>
          <w:rFonts w:ascii="Times New Roman" w:hAnsi="Times New Roman" w:cs="Times New Roman"/>
          <w:sz w:val="28"/>
          <w:szCs w:val="28"/>
        </w:rPr>
        <w:t>20</w:t>
      </w:r>
      <w:r w:rsidR="002E1071">
        <w:rPr>
          <w:rFonts w:ascii="Times New Roman" w:hAnsi="Times New Roman" w:cs="Times New Roman"/>
          <w:sz w:val="28"/>
          <w:szCs w:val="28"/>
        </w:rPr>
        <w:t>20</w:t>
      </w:r>
      <w:r w:rsidR="00F1467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4670">
        <w:rPr>
          <w:rFonts w:ascii="Times New Roman" w:hAnsi="Times New Roman" w:cs="Times New Roman"/>
          <w:sz w:val="28"/>
          <w:szCs w:val="28"/>
        </w:rPr>
        <w:t xml:space="preserve"> в Администрацию Грузинского сельского поселения направлено 1</w:t>
      </w:r>
      <w:r w:rsidR="002E1071">
        <w:rPr>
          <w:rFonts w:ascii="Times New Roman" w:hAnsi="Times New Roman" w:cs="Times New Roman"/>
          <w:sz w:val="28"/>
          <w:szCs w:val="28"/>
        </w:rPr>
        <w:t>1</w:t>
      </w:r>
      <w:r w:rsidRPr="00F14670">
        <w:rPr>
          <w:rFonts w:ascii="Times New Roman" w:hAnsi="Times New Roman" w:cs="Times New Roman"/>
          <w:sz w:val="28"/>
          <w:szCs w:val="28"/>
        </w:rPr>
        <w:t xml:space="preserve"> коллективных обращений граждан, что составляет </w:t>
      </w:r>
      <w:r w:rsidR="002E1071">
        <w:rPr>
          <w:rFonts w:ascii="Times New Roman" w:hAnsi="Times New Roman" w:cs="Times New Roman"/>
          <w:sz w:val="28"/>
          <w:szCs w:val="28"/>
        </w:rPr>
        <w:t>11,2</w:t>
      </w:r>
      <w:r w:rsidRPr="00F14670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</w:t>
      </w:r>
      <w:r w:rsidR="002E1071">
        <w:rPr>
          <w:rFonts w:ascii="Times New Roman" w:hAnsi="Times New Roman" w:cs="Times New Roman"/>
          <w:sz w:val="28"/>
          <w:szCs w:val="28"/>
        </w:rPr>
        <w:t>э</w:t>
      </w:r>
      <w:r w:rsidRPr="00F14670">
        <w:rPr>
          <w:rFonts w:ascii="Times New Roman" w:hAnsi="Times New Roman" w:cs="Times New Roman"/>
          <w:sz w:val="28"/>
          <w:szCs w:val="28"/>
        </w:rPr>
        <w:t xml:space="preserve">то </w:t>
      </w:r>
      <w:r w:rsidR="002E1071">
        <w:rPr>
          <w:rFonts w:ascii="Times New Roman" w:hAnsi="Times New Roman" w:cs="Times New Roman"/>
          <w:sz w:val="28"/>
          <w:szCs w:val="28"/>
        </w:rPr>
        <w:t>меньше</w:t>
      </w:r>
      <w:r w:rsidRPr="00F14670">
        <w:rPr>
          <w:rFonts w:ascii="Times New Roman" w:hAnsi="Times New Roman" w:cs="Times New Roman"/>
          <w:sz w:val="28"/>
          <w:szCs w:val="28"/>
        </w:rPr>
        <w:t>, чем в 201</w:t>
      </w:r>
      <w:r w:rsidR="002E1071">
        <w:rPr>
          <w:rFonts w:ascii="Times New Roman" w:hAnsi="Times New Roman" w:cs="Times New Roman"/>
          <w:sz w:val="28"/>
          <w:szCs w:val="28"/>
        </w:rPr>
        <w:t>9</w:t>
      </w:r>
      <w:r w:rsidRPr="00F14670">
        <w:rPr>
          <w:rFonts w:ascii="Times New Roman" w:hAnsi="Times New Roman" w:cs="Times New Roman"/>
          <w:sz w:val="28"/>
          <w:szCs w:val="28"/>
        </w:rPr>
        <w:t xml:space="preserve"> </w:t>
      </w:r>
      <w:r w:rsidR="00C70995">
        <w:rPr>
          <w:rFonts w:ascii="Times New Roman" w:hAnsi="Times New Roman" w:cs="Times New Roman"/>
          <w:sz w:val="28"/>
          <w:szCs w:val="28"/>
        </w:rPr>
        <w:t>году на 2 обращения</w:t>
      </w:r>
      <w:r w:rsidR="002E1071">
        <w:rPr>
          <w:rFonts w:ascii="Times New Roman" w:hAnsi="Times New Roman" w:cs="Times New Roman"/>
          <w:sz w:val="28"/>
          <w:szCs w:val="28"/>
        </w:rPr>
        <w:t xml:space="preserve"> и</w:t>
      </w:r>
      <w:r w:rsidR="00C70995">
        <w:rPr>
          <w:rFonts w:ascii="Times New Roman" w:hAnsi="Times New Roman" w:cs="Times New Roman"/>
          <w:sz w:val="28"/>
          <w:szCs w:val="28"/>
        </w:rPr>
        <w:t xml:space="preserve"> </w:t>
      </w:r>
      <w:r w:rsidR="002E1071">
        <w:rPr>
          <w:rFonts w:ascii="Times New Roman" w:hAnsi="Times New Roman" w:cs="Times New Roman"/>
          <w:sz w:val="28"/>
          <w:szCs w:val="28"/>
        </w:rPr>
        <w:t>равно количеству</w:t>
      </w:r>
      <w:r w:rsidR="00D0205E">
        <w:rPr>
          <w:rFonts w:ascii="Times New Roman" w:hAnsi="Times New Roman" w:cs="Times New Roman"/>
          <w:sz w:val="28"/>
          <w:szCs w:val="28"/>
        </w:rPr>
        <w:t xml:space="preserve"> </w:t>
      </w:r>
      <w:r w:rsidR="002E1071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D0205E">
        <w:rPr>
          <w:rFonts w:ascii="Times New Roman" w:hAnsi="Times New Roman" w:cs="Times New Roman"/>
          <w:sz w:val="28"/>
          <w:szCs w:val="28"/>
        </w:rPr>
        <w:t>обращени</w:t>
      </w:r>
      <w:r w:rsidR="002E1071">
        <w:rPr>
          <w:rFonts w:ascii="Times New Roman" w:hAnsi="Times New Roman" w:cs="Times New Roman"/>
          <w:sz w:val="28"/>
          <w:szCs w:val="28"/>
        </w:rPr>
        <w:t>й, поступивших в 2018 году</w:t>
      </w:r>
      <w:r w:rsidR="00D0205E">
        <w:rPr>
          <w:rFonts w:ascii="Times New Roman" w:hAnsi="Times New Roman" w:cs="Times New Roman"/>
          <w:sz w:val="28"/>
          <w:szCs w:val="28"/>
        </w:rPr>
        <w:t>.</w:t>
      </w:r>
      <w:r w:rsidRPr="00F14670">
        <w:rPr>
          <w:rFonts w:ascii="Times New Roman" w:hAnsi="Times New Roman" w:cs="Times New Roman"/>
          <w:sz w:val="28"/>
          <w:szCs w:val="28"/>
        </w:rPr>
        <w:t xml:space="preserve"> В </w:t>
      </w:r>
      <w:r w:rsidRPr="00F14670">
        <w:rPr>
          <w:rFonts w:ascii="Times New Roman" w:hAnsi="Times New Roman" w:cs="Times New Roman"/>
          <w:sz w:val="28"/>
          <w:szCs w:val="28"/>
        </w:rPr>
        <w:lastRenderedPageBreak/>
        <w:t xml:space="preserve">отчетном периоде 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 xml:space="preserve">коллективные обращения поступали 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>в основном по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 xml:space="preserve"> вопрос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>у благоустройства населенного пункта</w:t>
      </w:r>
      <w:r w:rsidR="002E1071">
        <w:rPr>
          <w:rFonts w:ascii="Times New Roman" w:hAnsi="Times New Roman" w:cs="Times New Roman"/>
          <w:spacing w:val="-8"/>
          <w:sz w:val="28"/>
          <w:szCs w:val="28"/>
        </w:rPr>
        <w:t xml:space="preserve"> (уличное освещение, вывоз ТКО, удаление аварийных деревьев), безопасности дорожного движения и работы бани</w:t>
      </w:r>
      <w:r w:rsidRPr="00F14670">
        <w:rPr>
          <w:rFonts w:ascii="Times New Roman" w:hAnsi="Times New Roman" w:cs="Times New Roman"/>
          <w:sz w:val="28"/>
          <w:szCs w:val="28"/>
        </w:rPr>
        <w:t>. Причиной коллективных обращений является отсутствие исчерпывающих и полных разъяснений по возникшей проблеме.</w:t>
      </w:r>
    </w:p>
    <w:p w:rsidR="00C42481" w:rsidRDefault="00C42481" w:rsidP="00C424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18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638425"/>
            <wp:effectExtent l="1905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481" w:rsidRPr="00755300" w:rsidRDefault="00C42481" w:rsidP="00755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300">
        <w:rPr>
          <w:rFonts w:ascii="Times New Roman" w:hAnsi="Times New Roman" w:cs="Times New Roman"/>
          <w:sz w:val="28"/>
          <w:szCs w:val="28"/>
        </w:rPr>
        <w:t>В 20</w:t>
      </w:r>
      <w:r w:rsidR="002E1071">
        <w:rPr>
          <w:rFonts w:ascii="Times New Roman" w:hAnsi="Times New Roman" w:cs="Times New Roman"/>
          <w:sz w:val="28"/>
          <w:szCs w:val="28"/>
        </w:rPr>
        <w:t>20</w:t>
      </w:r>
      <w:r w:rsidRPr="00755300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2E1071">
        <w:rPr>
          <w:rFonts w:ascii="Times New Roman" w:hAnsi="Times New Roman" w:cs="Times New Roman"/>
          <w:sz w:val="28"/>
          <w:szCs w:val="28"/>
        </w:rPr>
        <w:t>8</w:t>
      </w:r>
      <w:r w:rsidRPr="00755300">
        <w:rPr>
          <w:rFonts w:ascii="Times New Roman" w:hAnsi="Times New Roman" w:cs="Times New Roman"/>
          <w:sz w:val="28"/>
          <w:szCs w:val="28"/>
        </w:rPr>
        <w:t xml:space="preserve"> повторны</w:t>
      </w:r>
      <w:r w:rsidR="002E1071">
        <w:rPr>
          <w:rFonts w:ascii="Times New Roman" w:hAnsi="Times New Roman" w:cs="Times New Roman"/>
          <w:sz w:val="28"/>
          <w:szCs w:val="28"/>
        </w:rPr>
        <w:t>х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1071">
        <w:rPr>
          <w:rFonts w:ascii="Times New Roman" w:hAnsi="Times New Roman" w:cs="Times New Roman"/>
          <w:sz w:val="28"/>
          <w:szCs w:val="28"/>
        </w:rPr>
        <w:t>й</w:t>
      </w:r>
      <w:r w:rsidRPr="00755300">
        <w:rPr>
          <w:rFonts w:ascii="Times New Roman" w:hAnsi="Times New Roman" w:cs="Times New Roman"/>
          <w:sz w:val="28"/>
          <w:szCs w:val="28"/>
        </w:rPr>
        <w:t>, обусловленны</w:t>
      </w:r>
      <w:r w:rsidR="00D0205E">
        <w:rPr>
          <w:rFonts w:ascii="Times New Roman" w:hAnsi="Times New Roman" w:cs="Times New Roman"/>
          <w:sz w:val="28"/>
          <w:szCs w:val="28"/>
        </w:rPr>
        <w:t>е</w:t>
      </w:r>
      <w:r w:rsidRPr="00755300">
        <w:rPr>
          <w:rFonts w:ascii="Times New Roman" w:hAnsi="Times New Roman" w:cs="Times New Roman"/>
          <w:sz w:val="28"/>
          <w:szCs w:val="28"/>
        </w:rPr>
        <w:t xml:space="preserve"> несогласием с принятым администрацией поселения решением по поставленному вопросу.</w:t>
      </w:r>
      <w:proofErr w:type="gramEnd"/>
      <w:r w:rsidRPr="00755300">
        <w:rPr>
          <w:rFonts w:ascii="Times New Roman" w:hAnsi="Times New Roman" w:cs="Times New Roman"/>
          <w:sz w:val="28"/>
          <w:szCs w:val="28"/>
        </w:rPr>
        <w:t xml:space="preserve"> Это </w:t>
      </w:r>
      <w:r w:rsidR="002E1071">
        <w:rPr>
          <w:rFonts w:ascii="Times New Roman" w:hAnsi="Times New Roman" w:cs="Times New Roman"/>
          <w:sz w:val="28"/>
          <w:szCs w:val="28"/>
        </w:rPr>
        <w:t>меньше</w:t>
      </w:r>
      <w:r w:rsidRPr="00755300">
        <w:rPr>
          <w:rFonts w:ascii="Times New Roman" w:hAnsi="Times New Roman" w:cs="Times New Roman"/>
          <w:sz w:val="28"/>
          <w:szCs w:val="28"/>
        </w:rPr>
        <w:t>, чем в 201</w:t>
      </w:r>
      <w:r w:rsidR="002E1071">
        <w:rPr>
          <w:rFonts w:ascii="Times New Roman" w:hAnsi="Times New Roman" w:cs="Times New Roman"/>
          <w:sz w:val="28"/>
          <w:szCs w:val="28"/>
        </w:rPr>
        <w:t>9</w:t>
      </w:r>
      <w:r w:rsidRPr="007553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1071">
        <w:rPr>
          <w:rFonts w:ascii="Times New Roman" w:hAnsi="Times New Roman" w:cs="Times New Roman"/>
          <w:sz w:val="28"/>
          <w:szCs w:val="28"/>
        </w:rPr>
        <w:t xml:space="preserve">на 2 обращения, </w:t>
      </w:r>
      <w:r w:rsidRPr="00755300">
        <w:rPr>
          <w:rFonts w:ascii="Times New Roman" w:hAnsi="Times New Roman" w:cs="Times New Roman"/>
          <w:sz w:val="28"/>
          <w:szCs w:val="28"/>
        </w:rPr>
        <w:t xml:space="preserve">и </w:t>
      </w:r>
      <w:r w:rsidR="009F1779">
        <w:rPr>
          <w:rFonts w:ascii="Times New Roman" w:hAnsi="Times New Roman" w:cs="Times New Roman"/>
          <w:sz w:val="28"/>
          <w:szCs w:val="28"/>
        </w:rPr>
        <w:t xml:space="preserve">меньше, </w:t>
      </w:r>
      <w:r w:rsidR="002E1071">
        <w:rPr>
          <w:rFonts w:ascii="Times New Roman" w:hAnsi="Times New Roman" w:cs="Times New Roman"/>
          <w:sz w:val="28"/>
          <w:szCs w:val="28"/>
        </w:rPr>
        <w:t xml:space="preserve">чем в </w:t>
      </w:r>
      <w:r w:rsidR="002E0FAC">
        <w:rPr>
          <w:rFonts w:ascii="Times New Roman" w:hAnsi="Times New Roman" w:cs="Times New Roman"/>
          <w:sz w:val="28"/>
          <w:szCs w:val="28"/>
        </w:rPr>
        <w:t>201</w:t>
      </w:r>
      <w:r w:rsidR="002E1071">
        <w:rPr>
          <w:rFonts w:ascii="Times New Roman" w:hAnsi="Times New Roman" w:cs="Times New Roman"/>
          <w:sz w:val="28"/>
          <w:szCs w:val="28"/>
        </w:rPr>
        <w:t>8</w:t>
      </w:r>
      <w:r w:rsidR="002E0FA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21D9">
        <w:rPr>
          <w:rFonts w:ascii="Times New Roman" w:hAnsi="Times New Roman" w:cs="Times New Roman"/>
          <w:sz w:val="28"/>
          <w:szCs w:val="28"/>
        </w:rPr>
        <w:t>в 2 раз</w:t>
      </w:r>
      <w:r w:rsidR="002E1071">
        <w:rPr>
          <w:rFonts w:ascii="Times New Roman" w:hAnsi="Times New Roman" w:cs="Times New Roman"/>
          <w:sz w:val="28"/>
          <w:szCs w:val="28"/>
        </w:rPr>
        <w:t>а</w:t>
      </w:r>
      <w:r w:rsidRPr="00755300">
        <w:rPr>
          <w:rFonts w:ascii="Times New Roman" w:hAnsi="Times New Roman" w:cs="Times New Roman"/>
          <w:sz w:val="28"/>
          <w:szCs w:val="28"/>
        </w:rPr>
        <w:t>.</w:t>
      </w:r>
    </w:p>
    <w:p w:rsidR="00C42481" w:rsidRPr="00755300" w:rsidRDefault="00C42481" w:rsidP="00755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00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 w:rsidRPr="00755300">
        <w:rPr>
          <w:rFonts w:ascii="Times New Roman" w:hAnsi="Times New Roman" w:cs="Times New Roman"/>
          <w:sz w:val="28"/>
          <w:szCs w:val="28"/>
        </w:rPr>
        <w:t xml:space="preserve"> жителями Грузинского сельского поселения направлено </w:t>
      </w:r>
      <w:r w:rsidR="009F1779">
        <w:rPr>
          <w:rFonts w:ascii="Times New Roman" w:hAnsi="Times New Roman" w:cs="Times New Roman"/>
          <w:sz w:val="28"/>
          <w:szCs w:val="28"/>
        </w:rPr>
        <w:t>31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244D">
        <w:rPr>
          <w:rFonts w:ascii="Times New Roman" w:hAnsi="Times New Roman" w:cs="Times New Roman"/>
          <w:sz w:val="28"/>
          <w:szCs w:val="28"/>
        </w:rPr>
        <w:t>е</w:t>
      </w:r>
      <w:r w:rsidRPr="00755300">
        <w:rPr>
          <w:rFonts w:ascii="Times New Roman" w:hAnsi="Times New Roman" w:cs="Times New Roman"/>
          <w:sz w:val="28"/>
          <w:szCs w:val="28"/>
        </w:rPr>
        <w:t xml:space="preserve"> (</w:t>
      </w:r>
      <w:r w:rsidR="009F1779">
        <w:rPr>
          <w:rFonts w:ascii="Times New Roman" w:hAnsi="Times New Roman" w:cs="Times New Roman"/>
          <w:sz w:val="28"/>
          <w:szCs w:val="28"/>
        </w:rPr>
        <w:t>31,6</w:t>
      </w:r>
      <w:r w:rsidRPr="00755300">
        <w:rPr>
          <w:rFonts w:ascii="Times New Roman" w:hAnsi="Times New Roman" w:cs="Times New Roman"/>
          <w:sz w:val="28"/>
          <w:szCs w:val="28"/>
        </w:rPr>
        <w:t xml:space="preserve"> %); жителями других регионов России (в основном из Ленинградской области</w:t>
      </w:r>
      <w:r w:rsidR="00BB244D">
        <w:rPr>
          <w:rFonts w:ascii="Times New Roman" w:hAnsi="Times New Roman" w:cs="Times New Roman"/>
          <w:sz w:val="28"/>
          <w:szCs w:val="28"/>
        </w:rPr>
        <w:t xml:space="preserve"> и Санкт-Петербурга</w:t>
      </w:r>
      <w:r w:rsidRPr="00755300">
        <w:rPr>
          <w:rFonts w:ascii="Times New Roman" w:hAnsi="Times New Roman" w:cs="Times New Roman"/>
          <w:sz w:val="28"/>
          <w:szCs w:val="28"/>
        </w:rPr>
        <w:t xml:space="preserve">) – </w:t>
      </w:r>
      <w:r w:rsidR="009F1779">
        <w:rPr>
          <w:rFonts w:ascii="Times New Roman" w:hAnsi="Times New Roman" w:cs="Times New Roman"/>
          <w:sz w:val="28"/>
          <w:szCs w:val="28"/>
        </w:rPr>
        <w:t>9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F1779">
        <w:rPr>
          <w:rFonts w:ascii="Times New Roman" w:hAnsi="Times New Roman" w:cs="Times New Roman"/>
          <w:sz w:val="28"/>
          <w:szCs w:val="28"/>
        </w:rPr>
        <w:t>9,2</w:t>
      </w:r>
      <w:r w:rsidRPr="00755300">
        <w:rPr>
          <w:rFonts w:ascii="Times New Roman" w:hAnsi="Times New Roman" w:cs="Times New Roman"/>
          <w:sz w:val="28"/>
          <w:szCs w:val="28"/>
        </w:rPr>
        <w:t xml:space="preserve"> %); гражданами без указания точного адреса проживания – </w:t>
      </w:r>
      <w:r w:rsidR="009F1779">
        <w:rPr>
          <w:rFonts w:ascii="Times New Roman" w:hAnsi="Times New Roman" w:cs="Times New Roman"/>
          <w:sz w:val="28"/>
          <w:szCs w:val="28"/>
        </w:rPr>
        <w:t>58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F1779">
        <w:rPr>
          <w:rFonts w:ascii="Times New Roman" w:hAnsi="Times New Roman" w:cs="Times New Roman"/>
          <w:sz w:val="28"/>
          <w:szCs w:val="28"/>
        </w:rPr>
        <w:t>59,2</w:t>
      </w:r>
      <w:r w:rsidRPr="0075530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42481" w:rsidRDefault="00C42481" w:rsidP="00C424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32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2886075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2481" w:rsidRDefault="00C42481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F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</w:t>
      </w:r>
      <w:r w:rsidRPr="004A7FC6">
        <w:rPr>
          <w:rFonts w:ascii="Times New Roman" w:hAnsi="Times New Roman" w:cs="Times New Roman"/>
          <w:spacing w:val="-8"/>
          <w:sz w:val="28"/>
        </w:rPr>
        <w:t>20</w:t>
      </w:r>
      <w:r w:rsidR="009F1779">
        <w:rPr>
          <w:rFonts w:ascii="Times New Roman" w:hAnsi="Times New Roman" w:cs="Times New Roman"/>
          <w:spacing w:val="-8"/>
          <w:sz w:val="28"/>
        </w:rPr>
        <w:t>20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году </w:t>
      </w:r>
      <w:r w:rsidR="00BB244D">
        <w:rPr>
          <w:rFonts w:ascii="Times New Roman" w:hAnsi="Times New Roman" w:cs="Times New Roman"/>
          <w:spacing w:val="-8"/>
          <w:sz w:val="28"/>
        </w:rPr>
        <w:t xml:space="preserve">наиболее 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актуальными </w:t>
      </w:r>
      <w:r w:rsidR="00BB244D">
        <w:rPr>
          <w:rFonts w:ascii="Times New Roman" w:hAnsi="Times New Roman" w:cs="Times New Roman"/>
          <w:spacing w:val="-8"/>
          <w:sz w:val="28"/>
        </w:rPr>
        <w:t>остаются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следующие вопросы:</w:t>
      </w:r>
      <w:r w:rsidR="00B144CA"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благоустройство населенных пунктов – </w:t>
      </w:r>
      <w:r w:rsidR="000E0535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(</w:t>
      </w:r>
      <w:r w:rsidR="00D6570C">
        <w:rPr>
          <w:rFonts w:ascii="Times New Roman" w:hAnsi="Times New Roman"/>
          <w:sz w:val="28"/>
          <w:szCs w:val="28"/>
        </w:rPr>
        <w:t>3</w:t>
      </w:r>
      <w:r w:rsidR="00C218DF">
        <w:rPr>
          <w:rFonts w:ascii="Times New Roman" w:hAnsi="Times New Roman"/>
          <w:sz w:val="28"/>
          <w:szCs w:val="28"/>
        </w:rPr>
        <w:t>6</w:t>
      </w:r>
      <w:r w:rsidR="00D6570C">
        <w:rPr>
          <w:rFonts w:ascii="Times New Roman" w:hAnsi="Times New Roman"/>
          <w:sz w:val="28"/>
          <w:szCs w:val="28"/>
        </w:rPr>
        <w:t>,</w:t>
      </w:r>
      <w:r w:rsidR="00C218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%); </w:t>
      </w:r>
      <w:r w:rsidR="00D6570C">
        <w:rPr>
          <w:rFonts w:ascii="Times New Roman" w:hAnsi="Times New Roman"/>
          <w:sz w:val="28"/>
          <w:szCs w:val="28"/>
        </w:rPr>
        <w:t xml:space="preserve">состояние дорог, дорожного хозяйства – </w:t>
      </w:r>
      <w:r w:rsidR="009F1779">
        <w:rPr>
          <w:rFonts w:ascii="Times New Roman" w:hAnsi="Times New Roman"/>
          <w:sz w:val="28"/>
          <w:szCs w:val="28"/>
        </w:rPr>
        <w:t>23</w:t>
      </w:r>
      <w:r w:rsidR="00D6570C">
        <w:rPr>
          <w:rFonts w:ascii="Times New Roman" w:hAnsi="Times New Roman"/>
          <w:sz w:val="28"/>
          <w:szCs w:val="28"/>
        </w:rPr>
        <w:t xml:space="preserve"> (</w:t>
      </w:r>
      <w:r w:rsidR="009F1779">
        <w:rPr>
          <w:rFonts w:ascii="Times New Roman" w:hAnsi="Times New Roman"/>
          <w:sz w:val="28"/>
          <w:szCs w:val="28"/>
        </w:rPr>
        <w:t>23,5</w:t>
      </w:r>
      <w:r w:rsidR="00D6570C">
        <w:rPr>
          <w:rFonts w:ascii="Times New Roman" w:hAnsi="Times New Roman"/>
          <w:sz w:val="28"/>
          <w:szCs w:val="28"/>
        </w:rPr>
        <w:t>%); увековечивание памяти погибших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218DF">
        <w:rPr>
          <w:rFonts w:ascii="Times New Roman" w:hAnsi="Times New Roman"/>
          <w:sz w:val="28"/>
          <w:szCs w:val="28"/>
        </w:rPr>
        <w:t>1</w:t>
      </w:r>
      <w:r w:rsidR="009F17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обращения (</w:t>
      </w:r>
      <w:r w:rsidR="00C218DF">
        <w:rPr>
          <w:rFonts w:ascii="Times New Roman" w:hAnsi="Times New Roman"/>
          <w:sz w:val="28"/>
          <w:szCs w:val="28"/>
        </w:rPr>
        <w:t>1</w:t>
      </w:r>
      <w:r w:rsidR="009F1779">
        <w:rPr>
          <w:rFonts w:ascii="Times New Roman" w:hAnsi="Times New Roman"/>
          <w:sz w:val="28"/>
          <w:szCs w:val="28"/>
        </w:rPr>
        <w:t>7</w:t>
      </w:r>
      <w:r w:rsidR="00C218DF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%). </w:t>
      </w:r>
    </w:p>
    <w:p w:rsidR="00C42481" w:rsidRPr="003873A6" w:rsidRDefault="000F627D" w:rsidP="00641B90">
      <w:pPr>
        <w:suppressAutoHyphens/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2481" w:rsidRDefault="00C8177B" w:rsidP="00C424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 отчетном периоде с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выездом на место рассмотрено 1</w:t>
      </w:r>
      <w:r w:rsidR="00B4595F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обращений, что на </w:t>
      </w:r>
      <w:r w:rsidR="00B4595F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4595F">
        <w:rPr>
          <w:rFonts w:ascii="Times New Roman" w:eastAsia="Times New Roman" w:hAnsi="Times New Roman"/>
          <w:spacing w:val="-2"/>
          <w:sz w:val="28"/>
          <w:szCs w:val="28"/>
        </w:rPr>
        <w:t>меньше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>, чем в 201</w:t>
      </w:r>
      <w:r w:rsidR="00B4595F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году.</w:t>
      </w:r>
    </w:p>
    <w:p w:rsidR="00C42481" w:rsidRPr="00F30250" w:rsidRDefault="00C8177B" w:rsidP="00C42481">
      <w:pPr>
        <w:pStyle w:val="a3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4595F">
        <w:rPr>
          <w:rFonts w:ascii="Times New Roman" w:eastAsia="Times New Roman" w:hAnsi="Times New Roman"/>
          <w:sz w:val="28"/>
          <w:szCs w:val="28"/>
        </w:rPr>
        <w:t>0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</w:t>
      </w:r>
      <w:r>
        <w:rPr>
          <w:rFonts w:ascii="Times New Roman" w:eastAsia="Times New Roman" w:hAnsi="Times New Roman"/>
          <w:sz w:val="28"/>
          <w:szCs w:val="28"/>
        </w:rPr>
        <w:t>прос</w:t>
      </w:r>
      <w:r w:rsidR="00B4595F">
        <w:rPr>
          <w:rFonts w:ascii="Times New Roman" w:eastAsia="Times New Roman" w:hAnsi="Times New Roman"/>
          <w:sz w:val="28"/>
          <w:szCs w:val="28"/>
        </w:rPr>
        <w:t>ов</w:t>
      </w:r>
      <w:r w:rsidR="00374B4A">
        <w:rPr>
          <w:rFonts w:ascii="Times New Roman" w:eastAsia="Times New Roman" w:hAnsi="Times New Roman"/>
          <w:sz w:val="28"/>
          <w:szCs w:val="28"/>
        </w:rPr>
        <w:t>, поставленных в обращениях</w:t>
      </w:r>
      <w:r>
        <w:rPr>
          <w:rFonts w:ascii="Times New Roman" w:eastAsia="Times New Roman" w:hAnsi="Times New Roman"/>
          <w:sz w:val="28"/>
          <w:szCs w:val="28"/>
        </w:rPr>
        <w:t>, поддержаны, по 1</w:t>
      </w:r>
      <w:r w:rsidR="00B4595F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обращениям </w:t>
      </w:r>
      <w:r>
        <w:rPr>
          <w:rFonts w:ascii="Times New Roman" w:eastAsia="Times New Roman" w:hAnsi="Times New Roman"/>
          <w:sz w:val="28"/>
          <w:szCs w:val="28"/>
        </w:rPr>
        <w:t>приняты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 определенные меры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Основной причиной небольшого количества удовлетворенных просьб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явилось отсутствие законных оснований для их положительного решения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и отсутствие достаточного количества бюджетных средств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.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поддержаны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595F">
        <w:rPr>
          <w:rFonts w:ascii="Times New Roman" w:eastAsia="Times New Roman" w:hAnsi="Times New Roman"/>
          <w:sz w:val="28"/>
          <w:szCs w:val="28"/>
        </w:rPr>
        <w:t>4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B4595F">
        <w:rPr>
          <w:rFonts w:ascii="Times New Roman" w:eastAsia="Times New Roman" w:hAnsi="Times New Roman"/>
          <w:sz w:val="28"/>
          <w:szCs w:val="28"/>
        </w:rPr>
        <w:t>а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 обращениях. По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</w:t>
      </w:r>
      <w:r w:rsidR="00B4595F">
        <w:rPr>
          <w:rFonts w:ascii="Times New Roman" w:eastAsia="Times New Roman" w:hAnsi="Times New Roman"/>
          <w:sz w:val="28"/>
          <w:szCs w:val="28"/>
        </w:rPr>
        <w:t>23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вопросам обращения граждан перенаправлены для рассмотрения по компетенции в другие органы государственной власти и местного самоуправления, организации и учреждения, из них в администрацию Чудовского муниципального района направлено </w:t>
      </w:r>
      <w:r w:rsidR="00B4595F">
        <w:rPr>
          <w:rFonts w:ascii="Times New Roman" w:eastAsia="Times New Roman" w:hAnsi="Times New Roman"/>
          <w:sz w:val="28"/>
          <w:szCs w:val="28"/>
        </w:rPr>
        <w:t>6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обращений, в ГОКУ «</w:t>
      </w:r>
      <w:proofErr w:type="spellStart"/>
      <w:r w:rsidR="00C42481">
        <w:rPr>
          <w:rFonts w:ascii="Times New Roman" w:eastAsia="Times New Roman" w:hAnsi="Times New Roman"/>
          <w:sz w:val="28"/>
          <w:szCs w:val="28"/>
        </w:rPr>
        <w:t>Новгородавтодор</w:t>
      </w:r>
      <w:proofErr w:type="spellEnd"/>
      <w:r w:rsidR="00C42481">
        <w:rPr>
          <w:rFonts w:ascii="Times New Roman" w:eastAsia="Times New Roman" w:hAnsi="Times New Roman"/>
          <w:sz w:val="28"/>
          <w:szCs w:val="28"/>
        </w:rPr>
        <w:t xml:space="preserve">» - </w:t>
      </w:r>
      <w:r w:rsidR="00B4595F">
        <w:rPr>
          <w:rFonts w:ascii="Times New Roman" w:eastAsia="Times New Roman" w:hAnsi="Times New Roman"/>
          <w:sz w:val="28"/>
          <w:szCs w:val="28"/>
        </w:rPr>
        <w:t>14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. 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49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вопросов в обращениях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C42481" w:rsidRPr="00223706" w:rsidRDefault="00C42481" w:rsidP="00C42481">
      <w:pPr>
        <w:rPr>
          <w:szCs w:val="28"/>
        </w:rPr>
      </w:pPr>
      <w:r w:rsidRPr="00C858B6">
        <w:rPr>
          <w:noProof/>
          <w:szCs w:val="28"/>
          <w:lang w:eastAsia="ru-RU"/>
        </w:rPr>
        <w:drawing>
          <wp:inline distT="0" distB="0" distL="0" distR="0">
            <wp:extent cx="5486400" cy="2466975"/>
            <wp:effectExtent l="19050" t="0" r="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18B9" w:rsidRDefault="00C42481" w:rsidP="006B60C0">
      <w:pPr>
        <w:suppressAutoHyphens/>
        <w:spacing w:after="0" w:line="240" w:lineRule="auto"/>
        <w:ind w:firstLine="709"/>
        <w:jc w:val="both"/>
      </w:pPr>
      <w:r w:rsidRPr="003232EC">
        <w:rPr>
          <w:rFonts w:ascii="Times New Roman" w:hAnsi="Times New Roman" w:cs="Times New Roman"/>
          <w:sz w:val="28"/>
        </w:rPr>
        <w:t>Ежегодно</w:t>
      </w:r>
      <w:r>
        <w:rPr>
          <w:rFonts w:ascii="Times New Roman" w:hAnsi="Times New Roman" w:cs="Times New Roman"/>
          <w:sz w:val="28"/>
        </w:rPr>
        <w:t xml:space="preserve"> </w:t>
      </w:r>
      <w:r w:rsidRPr="003232EC">
        <w:rPr>
          <w:rFonts w:ascii="Times New Roman" w:hAnsi="Times New Roman" w:cs="Times New Roman"/>
          <w:sz w:val="28"/>
        </w:rPr>
        <w:t xml:space="preserve">в День Конституции Российской Федерации </w:t>
      </w:r>
      <w:r>
        <w:rPr>
          <w:rFonts w:ascii="Times New Roman" w:hAnsi="Times New Roman" w:cs="Times New Roman"/>
          <w:sz w:val="28"/>
        </w:rPr>
        <w:t xml:space="preserve">проводится </w:t>
      </w:r>
      <w:r w:rsidRPr="003232EC">
        <w:rPr>
          <w:rFonts w:ascii="Times New Roman" w:hAnsi="Times New Roman" w:cs="Times New Roman"/>
          <w:sz w:val="28"/>
        </w:rPr>
        <w:t>общероссийск</w:t>
      </w:r>
      <w:r>
        <w:rPr>
          <w:rFonts w:ascii="Times New Roman" w:hAnsi="Times New Roman" w:cs="Times New Roman"/>
          <w:sz w:val="28"/>
        </w:rPr>
        <w:t>ий</w:t>
      </w:r>
      <w:r w:rsidRPr="003232EC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ень</w:t>
      </w:r>
      <w:r w:rsidRPr="003232EC">
        <w:rPr>
          <w:rFonts w:ascii="Times New Roman" w:hAnsi="Times New Roman" w:cs="Times New Roman"/>
          <w:sz w:val="28"/>
        </w:rPr>
        <w:t xml:space="preserve"> приема граждан. </w:t>
      </w:r>
      <w:r>
        <w:rPr>
          <w:rFonts w:ascii="Times New Roman" w:hAnsi="Times New Roman" w:cs="Times New Roman"/>
          <w:sz w:val="28"/>
        </w:rPr>
        <w:t xml:space="preserve">В </w:t>
      </w:r>
      <w:r w:rsidR="00B4595F">
        <w:rPr>
          <w:rFonts w:ascii="Times New Roman" w:hAnsi="Times New Roman" w:cs="Times New Roman"/>
          <w:sz w:val="28"/>
        </w:rPr>
        <w:t xml:space="preserve">2020 году общероссийский день приема граждан был </w:t>
      </w:r>
      <w:r w:rsidR="002171B3">
        <w:rPr>
          <w:rFonts w:ascii="Times New Roman" w:hAnsi="Times New Roman" w:cs="Times New Roman"/>
          <w:sz w:val="28"/>
        </w:rPr>
        <w:t>перенесен до особого распоряжения</w:t>
      </w:r>
      <w:r w:rsidR="00B4595F">
        <w:rPr>
          <w:rFonts w:ascii="Times New Roman" w:hAnsi="Times New Roman" w:cs="Times New Roman"/>
          <w:sz w:val="28"/>
        </w:rPr>
        <w:t xml:space="preserve"> в связи с угрозой распространения </w:t>
      </w:r>
      <w:proofErr w:type="spellStart"/>
      <w:r w:rsidR="00B4595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B4595F">
        <w:rPr>
          <w:rFonts w:ascii="Times New Roman" w:hAnsi="Times New Roman" w:cs="Times New Roman"/>
          <w:sz w:val="28"/>
        </w:rPr>
        <w:t xml:space="preserve"> инфекции</w:t>
      </w:r>
      <w:r w:rsidR="002171B3">
        <w:rPr>
          <w:rFonts w:ascii="Times New Roman" w:hAnsi="Times New Roman" w:cs="Times New Roman"/>
          <w:sz w:val="28"/>
        </w:rPr>
        <w:t>.</w:t>
      </w:r>
      <w:r w:rsidR="00B4595F">
        <w:rPr>
          <w:rFonts w:ascii="Times New Roman" w:hAnsi="Times New Roman" w:cs="Times New Roman"/>
          <w:sz w:val="28"/>
        </w:rPr>
        <w:t xml:space="preserve"> </w:t>
      </w:r>
    </w:p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81"/>
    <w:rsid w:val="00092C6F"/>
    <w:rsid w:val="000E0535"/>
    <w:rsid w:val="000F3D01"/>
    <w:rsid w:val="000F627D"/>
    <w:rsid w:val="0020259D"/>
    <w:rsid w:val="0021467C"/>
    <w:rsid w:val="00216A5C"/>
    <w:rsid w:val="002171B3"/>
    <w:rsid w:val="002E0FAC"/>
    <w:rsid w:val="002E1071"/>
    <w:rsid w:val="003118B9"/>
    <w:rsid w:val="00374B4A"/>
    <w:rsid w:val="0042479F"/>
    <w:rsid w:val="0044389A"/>
    <w:rsid w:val="00482229"/>
    <w:rsid w:val="004E26A0"/>
    <w:rsid w:val="004F0BF9"/>
    <w:rsid w:val="005324B0"/>
    <w:rsid w:val="00576212"/>
    <w:rsid w:val="005E3A32"/>
    <w:rsid w:val="0061575D"/>
    <w:rsid w:val="00641B90"/>
    <w:rsid w:val="00642DB7"/>
    <w:rsid w:val="00671C24"/>
    <w:rsid w:val="006A6A3A"/>
    <w:rsid w:val="006B60C0"/>
    <w:rsid w:val="00755300"/>
    <w:rsid w:val="007A3D36"/>
    <w:rsid w:val="007E17FD"/>
    <w:rsid w:val="00836470"/>
    <w:rsid w:val="008450AA"/>
    <w:rsid w:val="009F1779"/>
    <w:rsid w:val="00A221D9"/>
    <w:rsid w:val="00A75356"/>
    <w:rsid w:val="00AB14E4"/>
    <w:rsid w:val="00AB285C"/>
    <w:rsid w:val="00AE3F25"/>
    <w:rsid w:val="00B144CA"/>
    <w:rsid w:val="00B4595F"/>
    <w:rsid w:val="00B6195D"/>
    <w:rsid w:val="00BA1F59"/>
    <w:rsid w:val="00BA6036"/>
    <w:rsid w:val="00BB244D"/>
    <w:rsid w:val="00BB6058"/>
    <w:rsid w:val="00BB72A2"/>
    <w:rsid w:val="00C218DF"/>
    <w:rsid w:val="00C42481"/>
    <w:rsid w:val="00C70995"/>
    <w:rsid w:val="00C8177B"/>
    <w:rsid w:val="00D0205E"/>
    <w:rsid w:val="00D4682F"/>
    <w:rsid w:val="00D6570C"/>
    <w:rsid w:val="00D903D7"/>
    <w:rsid w:val="00E13DDE"/>
    <w:rsid w:val="00F10357"/>
    <w:rsid w:val="00F14670"/>
    <w:rsid w:val="00F34B68"/>
    <w:rsid w:val="00F634E9"/>
    <w:rsid w:val="00F64BD9"/>
    <w:rsid w:val="00F94FA1"/>
    <w:rsid w:val="00F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81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C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layout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</c:v>
                </c:pt>
              </c:strCache>
            </c:strRef>
          </c:tx>
          <c:spPr>
            <a:solidFill>
              <a:srgbClr val="92D050"/>
            </a:solidFill>
          </c:spPr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518518518518601E-2"/>
                  <c:y val="4.9122622214029736E-4"/>
                </c:manualLayout>
              </c:layout>
              <c:showVal val="1"/>
            </c:dLbl>
            <c:dLbl>
              <c:idx val="1"/>
              <c:layout>
                <c:manualLayout>
                  <c:x val="1.851851851851860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45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66</c:v>
                </c:pt>
                <c:pt idx="1">
                  <c:v>89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Лист1!$D$2:$D$5</c:f>
            </c:numRef>
          </c:val>
        </c:ser>
        <c:gapWidth val="55"/>
        <c:gapDepth val="55"/>
        <c:shape val="cylinder"/>
        <c:axId val="92476544"/>
        <c:axId val="92478080"/>
        <c:axId val="0"/>
      </c:bar3DChart>
      <c:catAx>
        <c:axId val="92476544"/>
        <c:scaling>
          <c:orientation val="minMax"/>
        </c:scaling>
        <c:axPos val="b"/>
        <c:majorTickMark val="none"/>
        <c:tickLblPos val="nextTo"/>
        <c:crossAx val="92478080"/>
        <c:crosses val="autoZero"/>
        <c:auto val="1"/>
        <c:lblAlgn val="ctr"/>
        <c:lblOffset val="100"/>
      </c:catAx>
      <c:valAx>
        <c:axId val="92478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4765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Количество обращений, поступивших в Администрацию Грузинского сельского поселения в 2020 году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470968212306795"/>
          <c:y val="0.27716666666666756"/>
          <c:w val="0.72033956692913381"/>
          <c:h val="0.54238407699037661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 в 2020 году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  <c:pt idx="3">
                  <c:v>4 квартал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35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</c:ser>
        <c:overlap val="100"/>
        <c:axId val="92485120"/>
        <c:axId val="92486656"/>
      </c:barChart>
      <c:catAx>
        <c:axId val="92485120"/>
        <c:scaling>
          <c:orientation val="minMax"/>
        </c:scaling>
        <c:axPos val="l"/>
        <c:tickLblPos val="nextTo"/>
        <c:crossAx val="92486656"/>
        <c:crosses val="autoZero"/>
        <c:auto val="1"/>
        <c:lblAlgn val="ctr"/>
        <c:lblOffset val="100"/>
      </c:catAx>
      <c:valAx>
        <c:axId val="92486656"/>
        <c:scaling>
          <c:orientation val="minMax"/>
        </c:scaling>
        <c:axPos val="b"/>
        <c:majorGridlines/>
        <c:numFmt formatCode="General" sourceLinked="1"/>
        <c:tickLblPos val="nextTo"/>
        <c:crossAx val="924851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Грузинского сельского поселения непосредственно от заявителей</a:t>
            </a:r>
          </a:p>
        </c:rich>
      </c:tx>
      <c:layout>
        <c:manualLayout>
          <c:xMode val="edge"/>
          <c:yMode val="edge"/>
          <c:x val="0.14798536546568095"/>
          <c:y val="2.8673835125448133E-2"/>
        </c:manualLayout>
      </c:layout>
    </c:title>
    <c:view3D>
      <c:rotX val="10"/>
      <c:perspective val="1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непосредственно от заявителей</c:v>
                </c:pt>
              </c:strCache>
            </c:strRef>
          </c:tx>
          <c:spPr>
            <a:solidFill>
              <a:schemeClr val="accent4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0.7730000000000008</c:v>
                </c:pt>
                <c:pt idx="1">
                  <c:v>0.70800000000000063</c:v>
                </c:pt>
                <c:pt idx="2">
                  <c:v>0.76500000000000079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обращения, перенаправленные на рассмотрение в Администрацию поселения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0.22700000000000001</c:v>
                </c:pt>
                <c:pt idx="1">
                  <c:v>0.29200000000000031</c:v>
                </c:pt>
                <c:pt idx="2">
                  <c:v>0.23500000000000001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</c:numRef>
          </c:val>
        </c:ser>
        <c:shape val="box"/>
        <c:axId val="79238272"/>
        <c:axId val="79239808"/>
        <c:axId val="0"/>
      </c:bar3DChart>
      <c:catAx>
        <c:axId val="79238272"/>
        <c:scaling>
          <c:orientation val="minMax"/>
        </c:scaling>
        <c:axPos val="b"/>
        <c:tickLblPos val="nextTo"/>
        <c:crossAx val="79239808"/>
        <c:crosses val="autoZero"/>
        <c:auto val="1"/>
        <c:lblAlgn val="ctr"/>
        <c:lblOffset val="100"/>
      </c:catAx>
      <c:valAx>
        <c:axId val="79239808"/>
        <c:scaling>
          <c:orientation val="minMax"/>
        </c:scaling>
        <c:axPos val="l"/>
        <c:majorGridlines/>
        <c:numFmt formatCode="0%" sourceLinked="1"/>
        <c:tickLblPos val="nextTo"/>
        <c:crossAx val="7923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58925210106364"/>
          <c:y val="0.29809424359589481"/>
          <c:w val="0.35994273443092339"/>
          <c:h val="0.4038111365111617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 граждан, поступивших в форме электронного документа и другим способом</a:t>
            </a:r>
          </a:p>
        </c:rich>
      </c:tx>
      <c:layout/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851851851851858E-2"/>
                  <c:y val="7.7585297418630933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7.7585297418630933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0.11402918069584735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0.37900000000000023</c:v>
                </c:pt>
                <c:pt idx="1">
                  <c:v>0.61900000000000044</c:v>
                </c:pt>
                <c:pt idx="2">
                  <c:v>0.70700000000000041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другими способами (по почте или лично)</c:v>
                </c:pt>
              </c:strCache>
            </c:strRef>
          </c:tx>
          <c:dLbls>
            <c:dLbl>
              <c:idx val="0"/>
              <c:layout>
                <c:manualLayout>
                  <c:x val="6.9444444444444503E-2"/>
                  <c:y val="-1.0690235690235736E-2"/>
                </c:manualLayout>
              </c:layout>
              <c:showVal val="1"/>
            </c:dLbl>
            <c:dLbl>
              <c:idx val="1"/>
              <c:layout>
                <c:manualLayout>
                  <c:x val="7.6388888888888895E-2"/>
                  <c:y val="-7.1268237934904921E-3"/>
                </c:manualLayout>
              </c:layout>
              <c:showVal val="1"/>
            </c:dLbl>
            <c:dLbl>
              <c:idx val="2"/>
              <c:layout>
                <c:manualLayout>
                  <c:x val="7.6388888888888895E-2"/>
                  <c:y val="3.207070707070724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0.62100000000000044</c:v>
                </c:pt>
                <c:pt idx="1">
                  <c:v>0.38100000000000023</c:v>
                </c:pt>
                <c:pt idx="2">
                  <c:v>0.2930000000000002</c:v>
                </c:pt>
              </c:numCache>
            </c:numRef>
          </c:val>
        </c:ser>
        <c:gapWidth val="55"/>
        <c:gapDepth val="55"/>
        <c:shape val="cone"/>
        <c:axId val="79295232"/>
        <c:axId val="79296768"/>
        <c:axId val="0"/>
      </c:bar3DChart>
      <c:catAx>
        <c:axId val="79295232"/>
        <c:scaling>
          <c:orientation val="minMax"/>
        </c:scaling>
        <c:axPos val="b"/>
        <c:majorTickMark val="none"/>
        <c:tickLblPos val="nextTo"/>
        <c:crossAx val="79296768"/>
        <c:crosses val="autoZero"/>
        <c:auto val="1"/>
        <c:lblAlgn val="ctr"/>
        <c:lblOffset val="100"/>
      </c:catAx>
      <c:valAx>
        <c:axId val="792967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929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9886993292449"/>
          <c:y val="0.38708950617284343"/>
          <c:w val="0.27811224117818606"/>
          <c:h val="0.498099046015712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>
                <a:latin typeface="Times New Roman" pitchFamily="18" charset="0"/>
                <a:cs typeface="Times New Roman" pitchFamily="18" charset="0"/>
              </a:rPr>
              <a:t>Количество коллективных обращений, поступивших в Администрацию Грузинского сельского поселения </a:t>
            </a:r>
          </a:p>
        </c:rich>
      </c:tx>
      <c:layout>
        <c:manualLayout>
          <c:xMode val="edge"/>
          <c:yMode val="edge"/>
          <c:x val="0.1612458716633024"/>
          <c:y val="3.3694344163658241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4.1666666666666761E-2"/>
                  <c:y val="-7.2750482331545014E-17"/>
                </c:manualLayout>
              </c:layout>
              <c:showVal val="1"/>
            </c:dLbl>
            <c:dLbl>
              <c:idx val="2"/>
              <c:layout>
                <c:manualLayout>
                  <c:x val="2.0874103065884098E-2"/>
                  <c:y val="4.581901489117989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</c:numRef>
          </c:val>
        </c:ser>
        <c:gapWidth val="55"/>
        <c:gapDepth val="55"/>
        <c:shape val="cylinder"/>
        <c:axId val="98264192"/>
        <c:axId val="98265728"/>
        <c:axId val="0"/>
      </c:bar3DChart>
      <c:catAx>
        <c:axId val="98264192"/>
        <c:scaling>
          <c:orientation val="minMax"/>
        </c:scaling>
        <c:axPos val="b"/>
        <c:majorTickMark val="none"/>
        <c:tickLblPos val="nextTo"/>
        <c:crossAx val="98265728"/>
        <c:crosses val="autoZero"/>
        <c:auto val="1"/>
        <c:lblAlgn val="ctr"/>
        <c:lblOffset val="100"/>
      </c:catAx>
      <c:valAx>
        <c:axId val="98265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264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Классификация поступивших обращений по территориальности проживания граждан</a:t>
            </a:r>
          </a:p>
        </c:rich>
      </c:tx>
      <c:layout>
        <c:manualLayout>
          <c:xMode val="edge"/>
          <c:yMode val="edge"/>
          <c:x val="0.19375355663729424"/>
          <c:y val="4.7203138069279775E-2"/>
        </c:manualLayout>
      </c:layout>
    </c:title>
    <c:view3D>
      <c:rotX val="40"/>
      <c:rotY val="260"/>
      <c:rAngAx val="1"/>
    </c:view3D>
    <c:plotArea>
      <c:layout>
        <c:manualLayout>
          <c:layoutTarget val="inner"/>
          <c:xMode val="edge"/>
          <c:yMode val="edge"/>
          <c:x val="8.2178247859122686E-2"/>
          <c:y val="0.29246748002653516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48,3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Pos val="bestFit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0.31600000000000023</c:v>
                </c:pt>
                <c:pt idx="1">
                  <c:v>9.2000000000000026E-2</c:v>
                </c:pt>
                <c:pt idx="2">
                  <c:v>0.59199999999999997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60166"/>
          <c:y val="0.34759374159502149"/>
          <c:w val="0.34019557451151738"/>
          <c:h val="0.3851389777691239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состояние дорог, дорожное хозяйство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увековечивание памяти погибших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содержание домашних животных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нарушение правопорядка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прочие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axId val="98314496"/>
        <c:axId val="98332672"/>
      </c:barChart>
      <c:catAx>
        <c:axId val="98314496"/>
        <c:scaling>
          <c:orientation val="minMax"/>
        </c:scaling>
        <c:axPos val="b"/>
        <c:tickLblPos val="nextTo"/>
        <c:crossAx val="98332672"/>
        <c:crosses val="autoZero"/>
        <c:auto val="1"/>
        <c:lblAlgn val="ctr"/>
        <c:lblOffset val="100"/>
      </c:catAx>
      <c:valAx>
        <c:axId val="98332672"/>
        <c:scaling>
          <c:orientation val="minMax"/>
        </c:scaling>
        <c:axPos val="l"/>
        <c:majorGridlines/>
        <c:numFmt formatCode="General" sourceLinked="1"/>
        <c:tickLblPos val="nextTo"/>
        <c:crossAx val="983144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Решения, принятые по обращениям в 2020году </a:t>
            </a:r>
          </a:p>
        </c:rich>
      </c:tx>
    </c:title>
    <c:view3D>
      <c:rotX val="40"/>
      <c:rotY val="310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перенаправлено по компетенции в другие органы и организации</c:v>
                </c:pt>
                <c:pt idx="3">
                  <c:v>даны разъяснения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23</c:v>
                </c:pt>
                <c:pt idx="3">
                  <c:v>49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2019-02-14T06:18:00Z</dcterms:created>
  <dcterms:modified xsi:type="dcterms:W3CDTF">2021-02-08T13:35:00Z</dcterms:modified>
</cp:coreProperties>
</file>