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53" w:rsidRDefault="00F72DB8" w:rsidP="00F72DB8">
      <w:pPr>
        <w:jc w:val="center"/>
        <w:rPr>
          <w:b/>
          <w:szCs w:val="28"/>
        </w:rPr>
      </w:pPr>
      <w:r w:rsidRPr="00BC710A">
        <w:rPr>
          <w:b/>
          <w:caps/>
          <w:spacing w:val="-20"/>
          <w:szCs w:val="28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730113745" r:id="rId9"/>
        </w:object>
      </w:r>
    </w:p>
    <w:p w:rsidR="00F72DB8" w:rsidRPr="00070F53" w:rsidRDefault="00F72DB8" w:rsidP="00B82F7B">
      <w:pPr>
        <w:spacing w:line="240" w:lineRule="exact"/>
        <w:jc w:val="center"/>
        <w:rPr>
          <w:b/>
          <w:szCs w:val="28"/>
        </w:rPr>
      </w:pPr>
    </w:p>
    <w:p w:rsidR="00F72DB8" w:rsidRPr="00070F53" w:rsidRDefault="00F72DB8" w:rsidP="00F72DB8">
      <w:pPr>
        <w:spacing w:line="240" w:lineRule="exact"/>
        <w:jc w:val="center"/>
        <w:rPr>
          <w:b/>
          <w:szCs w:val="28"/>
        </w:rPr>
      </w:pPr>
      <w:r w:rsidRPr="00070F53">
        <w:rPr>
          <w:b/>
          <w:szCs w:val="28"/>
        </w:rPr>
        <w:t>Российская Федерация</w:t>
      </w:r>
    </w:p>
    <w:p w:rsidR="00F72DB8" w:rsidRPr="00070F53" w:rsidRDefault="00F72DB8" w:rsidP="00F72DB8">
      <w:pPr>
        <w:spacing w:line="240" w:lineRule="exact"/>
        <w:jc w:val="center"/>
        <w:rPr>
          <w:b/>
          <w:szCs w:val="28"/>
        </w:rPr>
      </w:pPr>
      <w:r w:rsidRPr="00070F53">
        <w:rPr>
          <w:b/>
          <w:szCs w:val="28"/>
        </w:rPr>
        <w:t>Новгородская область Чудовский район</w:t>
      </w:r>
    </w:p>
    <w:p w:rsidR="00F72DB8" w:rsidRPr="00070F53" w:rsidRDefault="00F72DB8" w:rsidP="00F72DB8">
      <w:pPr>
        <w:spacing w:line="240" w:lineRule="exact"/>
        <w:jc w:val="center"/>
        <w:rPr>
          <w:b/>
          <w:szCs w:val="28"/>
        </w:rPr>
      </w:pPr>
    </w:p>
    <w:p w:rsidR="00F72DB8" w:rsidRPr="00070F53" w:rsidRDefault="00F72DB8" w:rsidP="00F72DB8">
      <w:pPr>
        <w:spacing w:line="240" w:lineRule="exact"/>
        <w:jc w:val="center"/>
        <w:rPr>
          <w:b/>
          <w:szCs w:val="28"/>
        </w:rPr>
      </w:pPr>
      <w:r w:rsidRPr="00070F53">
        <w:rPr>
          <w:b/>
          <w:szCs w:val="28"/>
        </w:rPr>
        <w:t>АДМИНИСТРАЦИЯ</w:t>
      </w:r>
    </w:p>
    <w:p w:rsidR="00F72DB8" w:rsidRDefault="00F72DB8" w:rsidP="00F72DB8">
      <w:pPr>
        <w:spacing w:line="240" w:lineRule="auto"/>
        <w:jc w:val="center"/>
        <w:rPr>
          <w:b/>
          <w:spacing w:val="100"/>
          <w:szCs w:val="28"/>
        </w:rPr>
      </w:pPr>
      <w:r w:rsidRPr="00070F53">
        <w:rPr>
          <w:b/>
          <w:szCs w:val="28"/>
        </w:rPr>
        <w:t>ГРУЗИНСКОГО  СЕЛЬКОГО  ПОСЕЛЕНИЯ</w:t>
      </w:r>
    </w:p>
    <w:p w:rsidR="00F72DB8" w:rsidRPr="00F72DB8" w:rsidRDefault="00F72DB8" w:rsidP="00F72DB8">
      <w:pPr>
        <w:spacing w:line="240" w:lineRule="auto"/>
        <w:jc w:val="center"/>
        <w:rPr>
          <w:b/>
          <w:spacing w:val="100"/>
          <w:szCs w:val="28"/>
        </w:rPr>
      </w:pPr>
    </w:p>
    <w:p w:rsidR="00070F53" w:rsidRPr="00070F53" w:rsidRDefault="00070F53" w:rsidP="00E53F7E">
      <w:pPr>
        <w:spacing w:after="240" w:line="240" w:lineRule="auto"/>
        <w:jc w:val="center"/>
        <w:rPr>
          <w:szCs w:val="28"/>
        </w:rPr>
      </w:pPr>
      <w:r w:rsidRPr="00070F53">
        <w:rPr>
          <w:szCs w:val="28"/>
        </w:rPr>
        <w:t>ПОСТАНОВЛЕНИЕ</w:t>
      </w:r>
    </w:p>
    <w:p w:rsidR="00070F53" w:rsidRPr="00070F53" w:rsidRDefault="00070F53" w:rsidP="00070F53">
      <w:pPr>
        <w:spacing w:line="240" w:lineRule="auto"/>
        <w:ind w:firstLine="0"/>
        <w:rPr>
          <w:szCs w:val="28"/>
        </w:rPr>
      </w:pPr>
      <w:r w:rsidRPr="00070F53">
        <w:rPr>
          <w:szCs w:val="28"/>
        </w:rPr>
        <w:t xml:space="preserve">от </w:t>
      </w:r>
      <w:r w:rsidR="00F72DB8">
        <w:rPr>
          <w:szCs w:val="28"/>
        </w:rPr>
        <w:t xml:space="preserve">16.11.2022 </w:t>
      </w:r>
      <w:r w:rsidRPr="00070F53">
        <w:rPr>
          <w:szCs w:val="28"/>
        </w:rPr>
        <w:t xml:space="preserve">  № </w:t>
      </w:r>
      <w:r w:rsidR="00F72DB8">
        <w:rPr>
          <w:szCs w:val="28"/>
        </w:rPr>
        <w:t>184</w:t>
      </w:r>
    </w:p>
    <w:p w:rsidR="00070F53" w:rsidRDefault="00070F53" w:rsidP="00070F53">
      <w:pPr>
        <w:spacing w:line="240" w:lineRule="auto"/>
        <w:ind w:firstLine="0"/>
        <w:rPr>
          <w:szCs w:val="28"/>
        </w:rPr>
      </w:pPr>
      <w:r w:rsidRPr="00070F53">
        <w:rPr>
          <w:szCs w:val="28"/>
        </w:rPr>
        <w:t>п. Краснофарфорный</w:t>
      </w:r>
    </w:p>
    <w:p w:rsidR="00070F53" w:rsidRPr="00070F53" w:rsidRDefault="00070F53" w:rsidP="00070F53">
      <w:pPr>
        <w:spacing w:line="240" w:lineRule="auto"/>
        <w:ind w:firstLine="0"/>
        <w:rPr>
          <w:szCs w:val="28"/>
        </w:rPr>
      </w:pPr>
    </w:p>
    <w:p w:rsidR="00A23A0D" w:rsidRDefault="00070F53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 w:rsidRPr="00070F53">
        <w:rPr>
          <w:b/>
          <w:bCs/>
          <w:color w:val="000000"/>
          <w:szCs w:val="28"/>
        </w:rPr>
        <w:t xml:space="preserve">Об утверждении </w:t>
      </w:r>
      <w:r w:rsidR="00F72DB8">
        <w:rPr>
          <w:b/>
          <w:szCs w:val="28"/>
        </w:rPr>
        <w:t xml:space="preserve">Программы </w:t>
      </w:r>
      <w:r w:rsidRPr="00FA159B">
        <w:rPr>
          <w:b/>
          <w:szCs w:val="28"/>
        </w:rPr>
        <w:t>про</w:t>
      </w:r>
      <w:r w:rsidR="00A23A0D">
        <w:rPr>
          <w:b/>
          <w:szCs w:val="28"/>
        </w:rPr>
        <w:t>-</w:t>
      </w:r>
    </w:p>
    <w:p w:rsidR="00A23A0D" w:rsidRDefault="00070F53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 w:rsidRPr="00FA159B">
        <w:rPr>
          <w:b/>
          <w:szCs w:val="28"/>
        </w:rPr>
        <w:t>филактики</w:t>
      </w:r>
      <w:r w:rsidR="000907CF" w:rsidRPr="000907CF">
        <w:rPr>
          <w:b/>
          <w:szCs w:val="28"/>
        </w:rPr>
        <w:t xml:space="preserve"> </w:t>
      </w:r>
      <w:r w:rsidRPr="00FA159B">
        <w:rPr>
          <w:b/>
          <w:szCs w:val="28"/>
        </w:rPr>
        <w:t xml:space="preserve">рисков причинения </w:t>
      </w:r>
    </w:p>
    <w:p w:rsidR="00A23A0D" w:rsidRDefault="00070F53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 w:rsidRPr="00FA159B">
        <w:rPr>
          <w:b/>
          <w:szCs w:val="28"/>
        </w:rPr>
        <w:t>вреда (ущерба) охраняемым</w:t>
      </w:r>
      <w:r w:rsidR="000907CF">
        <w:rPr>
          <w:b/>
          <w:szCs w:val="28"/>
          <w:lang w:val="en-US"/>
        </w:rPr>
        <w:t xml:space="preserve"> </w:t>
      </w:r>
      <w:r w:rsidRPr="00FA159B">
        <w:rPr>
          <w:b/>
          <w:szCs w:val="28"/>
        </w:rPr>
        <w:t>зако</w:t>
      </w:r>
      <w:r w:rsidR="00A23A0D">
        <w:rPr>
          <w:b/>
          <w:szCs w:val="28"/>
        </w:rPr>
        <w:t>-</w:t>
      </w:r>
    </w:p>
    <w:p w:rsidR="00A23A0D" w:rsidRDefault="00070F53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 w:rsidRPr="00FA159B">
        <w:rPr>
          <w:b/>
          <w:szCs w:val="28"/>
        </w:rPr>
        <w:t xml:space="preserve">ном ценностям </w:t>
      </w:r>
      <w:r w:rsidR="00E53F7E">
        <w:rPr>
          <w:b/>
          <w:szCs w:val="28"/>
        </w:rPr>
        <w:t>в рамках муници</w:t>
      </w:r>
      <w:r w:rsidR="00A23A0D">
        <w:rPr>
          <w:b/>
          <w:szCs w:val="28"/>
        </w:rPr>
        <w:t>-</w:t>
      </w:r>
    </w:p>
    <w:p w:rsidR="00A23A0D" w:rsidRDefault="00E53F7E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>
        <w:rPr>
          <w:b/>
          <w:szCs w:val="28"/>
        </w:rPr>
        <w:t>пального контроля</w:t>
      </w:r>
      <w:r w:rsidR="00A23A0D">
        <w:rPr>
          <w:b/>
          <w:szCs w:val="28"/>
        </w:rPr>
        <w:t xml:space="preserve"> в</w:t>
      </w:r>
      <w:r>
        <w:rPr>
          <w:b/>
          <w:szCs w:val="28"/>
        </w:rPr>
        <w:t xml:space="preserve"> сфере благо</w:t>
      </w:r>
      <w:r w:rsidR="00A23A0D">
        <w:rPr>
          <w:b/>
          <w:szCs w:val="28"/>
        </w:rPr>
        <w:t>-</w:t>
      </w:r>
    </w:p>
    <w:p w:rsidR="00F72DB8" w:rsidRDefault="00E53F7E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>
        <w:rPr>
          <w:b/>
          <w:szCs w:val="28"/>
        </w:rPr>
        <w:t>устройства</w:t>
      </w:r>
      <w:r w:rsidR="000907CF" w:rsidRPr="000907CF">
        <w:rPr>
          <w:b/>
          <w:szCs w:val="28"/>
        </w:rPr>
        <w:t xml:space="preserve"> </w:t>
      </w:r>
      <w:r w:rsidR="00070F53" w:rsidRPr="00FA159B">
        <w:rPr>
          <w:b/>
          <w:szCs w:val="28"/>
        </w:rPr>
        <w:t>на</w:t>
      </w:r>
      <w:r w:rsidR="000907CF" w:rsidRPr="000907CF">
        <w:rPr>
          <w:b/>
          <w:szCs w:val="28"/>
        </w:rPr>
        <w:t xml:space="preserve"> </w:t>
      </w:r>
      <w:r w:rsidR="00A23A0D">
        <w:rPr>
          <w:b/>
          <w:szCs w:val="28"/>
        </w:rPr>
        <w:t>территории</w:t>
      </w:r>
      <w:r w:rsidR="000907CF" w:rsidRPr="000907CF">
        <w:rPr>
          <w:b/>
          <w:szCs w:val="28"/>
        </w:rPr>
        <w:t xml:space="preserve"> </w:t>
      </w:r>
      <w:r w:rsidR="00A23A0D">
        <w:rPr>
          <w:b/>
          <w:szCs w:val="28"/>
        </w:rPr>
        <w:t>Гру</w:t>
      </w:r>
      <w:r w:rsidR="00F72DB8">
        <w:rPr>
          <w:b/>
          <w:szCs w:val="28"/>
        </w:rPr>
        <w:t>-</w:t>
      </w:r>
    </w:p>
    <w:p w:rsidR="00F72DB8" w:rsidRDefault="00F72DB8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>
        <w:rPr>
          <w:b/>
          <w:szCs w:val="28"/>
        </w:rPr>
        <w:t>зинс</w:t>
      </w:r>
      <w:r w:rsidR="00A23A0D">
        <w:rPr>
          <w:b/>
          <w:szCs w:val="28"/>
        </w:rPr>
        <w:t>кого</w:t>
      </w:r>
      <w:r w:rsidR="000907CF">
        <w:rPr>
          <w:b/>
          <w:szCs w:val="28"/>
          <w:lang w:val="en-US"/>
        </w:rPr>
        <w:t xml:space="preserve"> </w:t>
      </w:r>
      <w:r w:rsidR="00A23A0D">
        <w:rPr>
          <w:b/>
          <w:szCs w:val="28"/>
        </w:rPr>
        <w:t>сельского</w:t>
      </w:r>
      <w:r w:rsidR="000907CF">
        <w:rPr>
          <w:b/>
          <w:szCs w:val="28"/>
          <w:lang w:val="en-US"/>
        </w:rPr>
        <w:t xml:space="preserve"> </w:t>
      </w:r>
      <w:r w:rsidR="00A23A0D">
        <w:rPr>
          <w:b/>
          <w:szCs w:val="28"/>
        </w:rPr>
        <w:t>поселения</w:t>
      </w:r>
    </w:p>
    <w:p w:rsidR="00070F53" w:rsidRPr="00E53F7E" w:rsidRDefault="00A23A0D" w:rsidP="00F72DB8">
      <w:pPr>
        <w:shd w:val="clear" w:color="auto" w:fill="FFFFFF"/>
        <w:spacing w:line="240" w:lineRule="exact"/>
        <w:ind w:firstLine="0"/>
        <w:rPr>
          <w:b/>
          <w:szCs w:val="28"/>
        </w:rPr>
      </w:pPr>
      <w:r>
        <w:rPr>
          <w:b/>
          <w:szCs w:val="28"/>
        </w:rPr>
        <w:t xml:space="preserve">на </w:t>
      </w:r>
      <w:r w:rsidR="00F835F5">
        <w:rPr>
          <w:b/>
          <w:szCs w:val="28"/>
        </w:rPr>
        <w:t>2023</w:t>
      </w:r>
      <w:r w:rsidR="00070F53" w:rsidRPr="00FA159B">
        <w:rPr>
          <w:b/>
          <w:szCs w:val="28"/>
        </w:rPr>
        <w:t xml:space="preserve"> год</w:t>
      </w:r>
    </w:p>
    <w:p w:rsidR="00E53F7E" w:rsidRDefault="00E53F7E" w:rsidP="00070F53">
      <w:pPr>
        <w:shd w:val="clear" w:color="auto" w:fill="FFFFFF"/>
        <w:spacing w:line="240" w:lineRule="auto"/>
        <w:ind w:firstLine="567"/>
        <w:jc w:val="both"/>
        <w:rPr>
          <w:color w:val="000000"/>
          <w:szCs w:val="28"/>
        </w:rPr>
      </w:pPr>
    </w:p>
    <w:p w:rsidR="00F72DB8" w:rsidRDefault="00F72DB8" w:rsidP="00070F53">
      <w:pPr>
        <w:shd w:val="clear" w:color="auto" w:fill="FFFFFF"/>
        <w:spacing w:line="240" w:lineRule="auto"/>
        <w:ind w:firstLine="567"/>
        <w:jc w:val="both"/>
        <w:rPr>
          <w:color w:val="000000"/>
          <w:szCs w:val="28"/>
        </w:rPr>
      </w:pPr>
    </w:p>
    <w:p w:rsidR="00070F53" w:rsidRPr="00F72DB8" w:rsidRDefault="00F72DB8" w:rsidP="00F72DB8">
      <w:pPr>
        <w:shd w:val="clear" w:color="auto" w:fill="FFFFFF"/>
        <w:spacing w:line="24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ab/>
      </w:r>
      <w:r w:rsidR="00EA5422">
        <w:t xml:space="preserve">В соответствии с </w:t>
      </w:r>
      <w:r w:rsidR="00EA5422" w:rsidRPr="0034679A">
        <w:t>Федеральны</w:t>
      </w:r>
      <w:r w:rsidR="00EA5422">
        <w:t>ми</w:t>
      </w:r>
      <w:r w:rsidR="00EA5422" w:rsidRPr="0034679A">
        <w:t xml:space="preserve"> закон</w:t>
      </w:r>
      <w:r w:rsidR="00EA5422">
        <w:t>ами от 06.10.2003 № 131-ФЗ «</w:t>
      </w:r>
      <w:r w:rsidR="00EA5422" w:rsidRPr="0034679A">
        <w:t>Об общих принципах организации местного самоуп</w:t>
      </w:r>
      <w:r w:rsidR="00EA5422">
        <w:t xml:space="preserve">равления в Российской Федерации», от </w:t>
      </w:r>
      <w:r w:rsidR="00EA5422" w:rsidRPr="0034679A">
        <w:t>31.07.2020 № 248-ФЗ «О государственном контроле (надзоре) и муниципальном контроле в Российской Федерации» (дале</w:t>
      </w:r>
      <w:r w:rsidR="00EA5422">
        <w:t xml:space="preserve">е – Федеральный закон № 248-ФЗ), </w:t>
      </w:r>
      <w:r w:rsidR="00EA5422" w:rsidRPr="0034679A">
        <w:t>постановление</w:t>
      </w:r>
      <w:r w:rsidR="00EA5422">
        <w:t>м</w:t>
      </w:r>
      <w:r w:rsidR="00EA5422" w:rsidRPr="0034679A"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A5422">
        <w:t>) охраняемым законом ценностям», решением Совета депутатов Грузинского сельского поселения от</w:t>
      </w:r>
      <w:r w:rsidR="00EF1C8C" w:rsidRPr="00CC0599">
        <w:rPr>
          <w:rFonts w:eastAsia="Times New Roman"/>
          <w:szCs w:val="28"/>
          <w:lang w:eastAsia="ru-RU"/>
        </w:rPr>
        <w:t xml:space="preserve"> 24.08</w:t>
      </w:r>
      <w:r w:rsidR="00EF1C8C" w:rsidRPr="00F835F5">
        <w:rPr>
          <w:rFonts w:eastAsia="Times New Roman"/>
          <w:szCs w:val="28"/>
          <w:lang w:eastAsia="ru-RU"/>
        </w:rPr>
        <w:t xml:space="preserve">.2021 г. № </w:t>
      </w:r>
      <w:r w:rsidR="00EF1C8C" w:rsidRPr="00CC0599">
        <w:rPr>
          <w:rFonts w:eastAsia="Times New Roman"/>
          <w:szCs w:val="28"/>
          <w:lang w:eastAsia="ru-RU"/>
        </w:rPr>
        <w:t xml:space="preserve">43 </w:t>
      </w:r>
      <w:r w:rsidR="00EF1C8C" w:rsidRPr="00F835F5">
        <w:rPr>
          <w:rFonts w:eastAsia="Times New Roman"/>
          <w:szCs w:val="28"/>
          <w:lang w:eastAsia="ru-RU"/>
        </w:rPr>
        <w:t>«Об утверждении Положения о муниципальном контроле в сфере бл</w:t>
      </w:r>
      <w:r w:rsidR="00EF1C8C" w:rsidRPr="00CC0599">
        <w:rPr>
          <w:rFonts w:eastAsia="Times New Roman"/>
          <w:szCs w:val="28"/>
          <w:lang w:eastAsia="ru-RU"/>
        </w:rPr>
        <w:t>агоустройства</w:t>
      </w:r>
      <w:r w:rsidR="00EF1C8C" w:rsidRPr="00F835F5">
        <w:rPr>
          <w:rFonts w:eastAsia="Times New Roman"/>
          <w:szCs w:val="28"/>
          <w:lang w:eastAsia="ru-RU"/>
        </w:rPr>
        <w:t xml:space="preserve">», </w:t>
      </w:r>
      <w:r w:rsidR="00070F53" w:rsidRPr="00CC0599">
        <w:rPr>
          <w:szCs w:val="28"/>
        </w:rPr>
        <w:t>руководствуясь Уставом Грузинского сельского поселения</w:t>
      </w:r>
    </w:p>
    <w:p w:rsidR="00070F53" w:rsidRDefault="00070F53" w:rsidP="00F72DB8">
      <w:pPr>
        <w:spacing w:line="240" w:lineRule="auto"/>
        <w:ind w:firstLine="0"/>
        <w:rPr>
          <w:b/>
          <w:bCs/>
          <w:spacing w:val="-4"/>
          <w:szCs w:val="28"/>
        </w:rPr>
      </w:pPr>
      <w:r w:rsidRPr="00F72DB8">
        <w:rPr>
          <w:b/>
          <w:bCs/>
          <w:spacing w:val="-4"/>
          <w:szCs w:val="28"/>
        </w:rPr>
        <w:t>ПОСТАНОВЛЯЮ:</w:t>
      </w:r>
    </w:p>
    <w:p w:rsidR="00F72DB8" w:rsidRPr="00F72DB8" w:rsidRDefault="00F72DB8" w:rsidP="00F72DB8">
      <w:pPr>
        <w:spacing w:line="240" w:lineRule="auto"/>
        <w:ind w:firstLine="0"/>
        <w:rPr>
          <w:b/>
          <w:bCs/>
          <w:spacing w:val="-4"/>
          <w:szCs w:val="28"/>
        </w:rPr>
      </w:pPr>
    </w:p>
    <w:p w:rsidR="00070F53" w:rsidRPr="009C5BD1" w:rsidRDefault="00F72DB8" w:rsidP="00E53F7E">
      <w:pPr>
        <w:shd w:val="clear" w:color="auto" w:fill="FFFFFF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ab/>
      </w:r>
      <w:r w:rsidR="00070F53" w:rsidRPr="009C5BD1">
        <w:rPr>
          <w:szCs w:val="28"/>
        </w:rPr>
        <w:t>1. Утвердить прилагаемую</w:t>
      </w:r>
      <w:r w:rsidR="000907CF" w:rsidRPr="000907CF">
        <w:rPr>
          <w:szCs w:val="28"/>
        </w:rPr>
        <w:t xml:space="preserve"> </w:t>
      </w:r>
      <w:r w:rsidR="00E53F7E" w:rsidRPr="009C5BD1">
        <w:rPr>
          <w:szCs w:val="28"/>
        </w:rPr>
        <w:t>Программ</w:t>
      </w:r>
      <w:r w:rsidR="000907CF">
        <w:rPr>
          <w:szCs w:val="28"/>
          <w:lang w:val="en-US"/>
        </w:rPr>
        <w:t>e</w:t>
      </w:r>
      <w:r w:rsidR="00E53F7E" w:rsidRPr="009C5BD1">
        <w:rPr>
          <w:szCs w:val="28"/>
        </w:rPr>
        <w:t xml:space="preserve"> профилактики рисков причинения вреда (ущерба) охраняемым законом ценностям в</w:t>
      </w:r>
      <w:r w:rsidR="00A23A0D" w:rsidRPr="009C5BD1">
        <w:rPr>
          <w:szCs w:val="28"/>
        </w:rPr>
        <w:t xml:space="preserve"> рамках муниципального контроля в</w:t>
      </w:r>
      <w:r w:rsidR="00E53F7E" w:rsidRPr="009C5BD1">
        <w:rPr>
          <w:szCs w:val="28"/>
        </w:rPr>
        <w:t xml:space="preserve"> сфере благоустройства</w:t>
      </w:r>
      <w:r w:rsidR="00A23A0D" w:rsidRPr="009C5BD1">
        <w:rPr>
          <w:color w:val="000000"/>
          <w:szCs w:val="28"/>
        </w:rPr>
        <w:t xml:space="preserve">на территории </w:t>
      </w:r>
      <w:r w:rsidR="00070F53" w:rsidRPr="009C5BD1">
        <w:rPr>
          <w:color w:val="000000"/>
          <w:szCs w:val="28"/>
        </w:rPr>
        <w:t>Грузинского сельского поселения на 202</w:t>
      </w:r>
      <w:r w:rsidR="00F835F5">
        <w:rPr>
          <w:color w:val="000000"/>
          <w:szCs w:val="28"/>
        </w:rPr>
        <w:t>3</w:t>
      </w:r>
      <w:r w:rsidR="00070F53" w:rsidRPr="009C5BD1">
        <w:rPr>
          <w:color w:val="000000"/>
          <w:szCs w:val="28"/>
        </w:rPr>
        <w:t xml:space="preserve"> год</w:t>
      </w:r>
      <w:r w:rsidR="00070F53" w:rsidRPr="009C5BD1">
        <w:rPr>
          <w:szCs w:val="28"/>
        </w:rPr>
        <w:t>.</w:t>
      </w:r>
    </w:p>
    <w:p w:rsidR="00070F53" w:rsidRPr="009C5BD1" w:rsidRDefault="00C75FE0" w:rsidP="00F72DB8">
      <w:pPr>
        <w:spacing w:line="240" w:lineRule="auto"/>
        <w:ind w:firstLine="708"/>
        <w:jc w:val="both"/>
        <w:rPr>
          <w:szCs w:val="28"/>
        </w:rPr>
      </w:pPr>
      <w:r w:rsidRPr="009C5BD1">
        <w:rPr>
          <w:szCs w:val="28"/>
        </w:rPr>
        <w:t>2</w:t>
      </w:r>
      <w:r w:rsidR="00070F53" w:rsidRPr="009C5BD1">
        <w:rPr>
          <w:szCs w:val="28"/>
        </w:rPr>
        <w:t>. Опубликовать настоящее постановление в бюллетене «Официальный вестник Грузинского сельского поселения» и разместить на официальном сайте Администрации Грузинского сельского поселения в сети «Интернет».</w:t>
      </w:r>
    </w:p>
    <w:p w:rsidR="00070F53" w:rsidRDefault="00070F53" w:rsidP="00E53F7E">
      <w:pPr>
        <w:spacing w:line="240" w:lineRule="auto"/>
        <w:jc w:val="both"/>
        <w:rPr>
          <w:szCs w:val="28"/>
        </w:rPr>
      </w:pPr>
    </w:p>
    <w:p w:rsidR="00F72DB8" w:rsidRPr="009C5BD1" w:rsidRDefault="00F72DB8" w:rsidP="00E53F7E">
      <w:pPr>
        <w:spacing w:line="240" w:lineRule="auto"/>
        <w:jc w:val="both"/>
        <w:rPr>
          <w:szCs w:val="28"/>
        </w:rPr>
      </w:pPr>
    </w:p>
    <w:p w:rsidR="00F72DB8" w:rsidRDefault="00F72DB8" w:rsidP="00F72DB8">
      <w:pPr>
        <w:spacing w:line="240" w:lineRule="exact"/>
        <w:ind w:firstLine="0"/>
        <w:jc w:val="both"/>
        <w:rPr>
          <w:b/>
          <w:szCs w:val="28"/>
        </w:rPr>
      </w:pPr>
      <w:r>
        <w:rPr>
          <w:b/>
          <w:szCs w:val="28"/>
        </w:rPr>
        <w:t>Заместитель Главы</w:t>
      </w:r>
    </w:p>
    <w:p w:rsidR="00F72DB8" w:rsidRPr="00F72DB8" w:rsidRDefault="00F72DB8" w:rsidP="00F72DB8">
      <w:pPr>
        <w:spacing w:line="240" w:lineRule="exact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       </w:t>
      </w:r>
      <w:bookmarkStart w:id="0" w:name="_GoBack"/>
      <w:bookmarkEnd w:id="0"/>
      <w:r>
        <w:rPr>
          <w:b/>
          <w:szCs w:val="28"/>
        </w:rPr>
        <w:t>Е.В. Жукова</w:t>
      </w:r>
    </w:p>
    <w:p w:rsidR="00F72DB8" w:rsidRDefault="00F72DB8" w:rsidP="00A23A0D">
      <w:pPr>
        <w:spacing w:line="240" w:lineRule="auto"/>
        <w:jc w:val="right"/>
        <w:rPr>
          <w:szCs w:val="28"/>
        </w:rPr>
      </w:pPr>
    </w:p>
    <w:p w:rsidR="00A23A0D" w:rsidRDefault="00A23A0D" w:rsidP="00A23A0D">
      <w:pPr>
        <w:spacing w:line="240" w:lineRule="auto"/>
        <w:jc w:val="right"/>
        <w:rPr>
          <w:szCs w:val="28"/>
        </w:rPr>
      </w:pPr>
      <w:r w:rsidRPr="00C63AAA">
        <w:rPr>
          <w:szCs w:val="28"/>
        </w:rPr>
        <w:lastRenderedPageBreak/>
        <w:t xml:space="preserve">Утвержден </w:t>
      </w:r>
    </w:p>
    <w:p w:rsidR="00A23A0D" w:rsidRDefault="00D62485" w:rsidP="00A23A0D">
      <w:pPr>
        <w:spacing w:line="240" w:lineRule="auto"/>
        <w:jc w:val="right"/>
        <w:rPr>
          <w:szCs w:val="28"/>
        </w:rPr>
      </w:pPr>
      <w:r>
        <w:rPr>
          <w:szCs w:val="28"/>
        </w:rPr>
        <w:t>постановлением</w:t>
      </w:r>
      <w:r w:rsidR="00A23A0D" w:rsidRPr="00C63AAA">
        <w:rPr>
          <w:szCs w:val="28"/>
        </w:rPr>
        <w:t xml:space="preserve"> Администрации </w:t>
      </w:r>
    </w:p>
    <w:p w:rsidR="00A23A0D" w:rsidRDefault="00A23A0D" w:rsidP="00A23A0D">
      <w:pPr>
        <w:spacing w:line="240" w:lineRule="auto"/>
        <w:jc w:val="right"/>
        <w:rPr>
          <w:szCs w:val="28"/>
        </w:rPr>
      </w:pPr>
      <w:r w:rsidRPr="00C63AAA">
        <w:rPr>
          <w:szCs w:val="28"/>
        </w:rPr>
        <w:t xml:space="preserve">Грузинского сельского поселения </w:t>
      </w:r>
    </w:p>
    <w:p w:rsidR="00A23A0D" w:rsidRDefault="00F72DB8" w:rsidP="00A23A0D">
      <w:pPr>
        <w:spacing w:line="240" w:lineRule="auto"/>
        <w:jc w:val="right"/>
        <w:rPr>
          <w:szCs w:val="28"/>
        </w:rPr>
      </w:pPr>
      <w:r>
        <w:rPr>
          <w:rFonts w:eastAsia="Times New Roman"/>
          <w:szCs w:val="28"/>
          <w:lang w:eastAsia="ru-RU"/>
        </w:rPr>
        <w:t>о</w:t>
      </w:r>
      <w:r w:rsidR="00A23A0D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 16.11.2022 </w:t>
      </w:r>
      <w:r w:rsidR="00A23A0D" w:rsidRPr="00E10D4A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>184</w:t>
      </w:r>
    </w:p>
    <w:p w:rsidR="00612D9B" w:rsidRPr="00001D64" w:rsidRDefault="00612D9B" w:rsidP="00F25DA9">
      <w:pPr>
        <w:pStyle w:val="ConsPlusNormal"/>
        <w:rPr>
          <w:b/>
          <w:color w:val="FF0000"/>
        </w:rPr>
      </w:pPr>
    </w:p>
    <w:p w:rsidR="00F72DB8" w:rsidRDefault="00EF6043" w:rsidP="00F72DB8">
      <w:pPr>
        <w:pStyle w:val="ConsPlusNormal"/>
        <w:spacing w:line="240" w:lineRule="exac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</w:t>
      </w:r>
    </w:p>
    <w:p w:rsidR="00EF6043" w:rsidRDefault="00EF6043" w:rsidP="00F72DB8">
      <w:pPr>
        <w:pStyle w:val="ConsPlusNormal"/>
        <w:spacing w:line="240" w:lineRule="exac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профилактики рисков причинения вреда (ущерба) охраняемым законом ценностям </w:t>
      </w:r>
      <w:r w:rsidR="00B62985">
        <w:rPr>
          <w:b/>
          <w:szCs w:val="28"/>
        </w:rPr>
        <w:t>в рамках</w:t>
      </w:r>
      <w:r w:rsidR="00A23A0D">
        <w:rPr>
          <w:b/>
          <w:szCs w:val="28"/>
        </w:rPr>
        <w:t xml:space="preserve"> муниципального контроля в сфере благоустройства на территории Грузинского сельского поселения </w:t>
      </w:r>
      <w:r w:rsidR="00F835F5">
        <w:rPr>
          <w:b/>
          <w:szCs w:val="28"/>
        </w:rPr>
        <w:t>на 2023</w:t>
      </w:r>
      <w:r w:rsidRPr="00FA159B">
        <w:rPr>
          <w:b/>
          <w:szCs w:val="28"/>
        </w:rPr>
        <w:t xml:space="preserve"> год</w:t>
      </w:r>
    </w:p>
    <w:p w:rsidR="00334033" w:rsidRDefault="00334033" w:rsidP="00C214F2">
      <w:pPr>
        <w:pStyle w:val="ConsPlusNormal"/>
        <w:jc w:val="center"/>
        <w:rPr>
          <w:b/>
          <w:szCs w:val="28"/>
        </w:rPr>
      </w:pPr>
    </w:p>
    <w:p w:rsidR="00EA5422" w:rsidRDefault="00EA5422" w:rsidP="000907CF">
      <w:pPr>
        <w:pStyle w:val="ad"/>
        <w:ind w:firstLine="709"/>
        <w:jc w:val="both"/>
        <w:rPr>
          <w:sz w:val="28"/>
          <w:szCs w:val="28"/>
        </w:rPr>
      </w:pPr>
      <w:r w:rsidRPr="006D03CF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>
        <w:rPr>
          <w:sz w:val="28"/>
          <w:szCs w:val="28"/>
        </w:rPr>
        <w:t>в сфере благоустройст</w:t>
      </w:r>
      <w:r w:rsidR="00A35A97">
        <w:rPr>
          <w:sz w:val="28"/>
          <w:szCs w:val="28"/>
        </w:rPr>
        <w:t xml:space="preserve">ва </w:t>
      </w:r>
      <w:r w:rsidRPr="006D03CF">
        <w:rPr>
          <w:sz w:val="28"/>
          <w:szCs w:val="28"/>
        </w:rPr>
        <w:t xml:space="preserve">на территории Грузинского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A35A97">
        <w:rPr>
          <w:sz w:val="28"/>
          <w:szCs w:val="28"/>
        </w:rPr>
        <w:t>в сфере благоустройства территории</w:t>
      </w:r>
      <w:r w:rsidRPr="006D03CF">
        <w:rPr>
          <w:sz w:val="28"/>
          <w:szCs w:val="28"/>
        </w:rPr>
        <w:t xml:space="preserve"> на территории Грузинского сельского поселения, проводимых администрацией Грузинского сельского поселения (далее – Администрация), и порядок их проведения в 2023 году. </w:t>
      </w:r>
    </w:p>
    <w:p w:rsidR="00EA5422" w:rsidRDefault="00EA5422" w:rsidP="00EA5422">
      <w:pPr>
        <w:pStyle w:val="a4"/>
        <w:spacing w:line="240" w:lineRule="auto"/>
        <w:ind w:left="0" w:firstLine="0"/>
        <w:rPr>
          <w:b/>
          <w:szCs w:val="28"/>
        </w:rPr>
      </w:pPr>
    </w:p>
    <w:p w:rsidR="00BE3BCC" w:rsidRPr="008B7D93" w:rsidRDefault="00EA5422" w:rsidP="00F72DB8">
      <w:pPr>
        <w:pStyle w:val="a4"/>
        <w:numPr>
          <w:ilvl w:val="0"/>
          <w:numId w:val="25"/>
        </w:numPr>
        <w:spacing w:line="240" w:lineRule="exact"/>
        <w:jc w:val="center"/>
        <w:rPr>
          <w:b/>
          <w:szCs w:val="28"/>
        </w:rPr>
      </w:pPr>
      <w:r w:rsidRPr="006D03CF">
        <w:rPr>
          <w:b/>
          <w:szCs w:val="28"/>
        </w:rPr>
        <w:t>Анализ</w:t>
      </w:r>
      <w:r w:rsidRPr="008B7D93">
        <w:rPr>
          <w:b/>
          <w:szCs w:val="28"/>
        </w:rPr>
        <w:t>текущего состояния осуществления муниципального контроля в сфере благоустройства</w:t>
      </w:r>
      <w:r w:rsidR="00A35A97" w:rsidRPr="008B7D93">
        <w:rPr>
          <w:b/>
          <w:szCs w:val="28"/>
        </w:rPr>
        <w:t xml:space="preserve"> на территории</w:t>
      </w:r>
      <w:r w:rsidR="00BE3BCC" w:rsidRPr="008B7D93">
        <w:rPr>
          <w:b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5A97" w:rsidRDefault="00A35A97" w:rsidP="00F72DB8">
      <w:pPr>
        <w:pStyle w:val="a4"/>
        <w:spacing w:line="240" w:lineRule="exact"/>
        <w:ind w:left="0" w:firstLine="0"/>
        <w:rPr>
          <w:b/>
          <w:szCs w:val="28"/>
        </w:rPr>
      </w:pPr>
    </w:p>
    <w:p w:rsidR="00A35A97" w:rsidRDefault="00A35A97" w:rsidP="000907CF">
      <w:pPr>
        <w:pStyle w:val="ad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35A97" w:rsidRDefault="00A35A97" w:rsidP="000907CF">
      <w:pPr>
        <w:pStyle w:val="ad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>в сфере благоустройства</w:t>
      </w:r>
      <w:r w:rsidRPr="003C10F6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специалистом Администрации Грузинского сельского поселения, в должностные обязанности которого входит проведение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35A97" w:rsidRPr="003C10F6" w:rsidRDefault="00D368FE" w:rsidP="000907C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C10F6">
        <w:rPr>
          <w:sz w:val="28"/>
          <w:szCs w:val="28"/>
        </w:rPr>
        <w:t xml:space="preserve">Положением о муниципальном контроле </w:t>
      </w:r>
      <w:r>
        <w:rPr>
          <w:sz w:val="28"/>
          <w:szCs w:val="28"/>
        </w:rPr>
        <w:t>в сфере благоустройства,</w:t>
      </w:r>
      <w:r w:rsidRPr="003C10F6">
        <w:rPr>
          <w:sz w:val="28"/>
          <w:szCs w:val="28"/>
        </w:rPr>
        <w:t xml:space="preserve"> утвержденным решением </w:t>
      </w:r>
      <w:r>
        <w:rPr>
          <w:sz w:val="28"/>
          <w:szCs w:val="28"/>
        </w:rPr>
        <w:t>Совета</w:t>
      </w:r>
      <w:r w:rsidRPr="003C10F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Грузинского сельского поселенияот 24.08.2021 № 43</w:t>
      </w:r>
      <w:r w:rsidR="000A2933">
        <w:rPr>
          <w:sz w:val="28"/>
          <w:szCs w:val="28"/>
        </w:rPr>
        <w:t xml:space="preserve">, </w:t>
      </w:r>
      <w:r w:rsidRPr="003C10F6">
        <w:rPr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A35A97" w:rsidRDefault="00D368FE" w:rsidP="000907CF">
      <w:pPr>
        <w:pStyle w:val="a4"/>
        <w:spacing w:line="240" w:lineRule="auto"/>
        <w:ind w:left="0"/>
        <w:jc w:val="both"/>
        <w:rPr>
          <w:b/>
          <w:szCs w:val="28"/>
        </w:rPr>
      </w:pPr>
      <w:r w:rsidRPr="003C10F6">
        <w:rPr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>
        <w:rPr>
          <w:szCs w:val="28"/>
        </w:rPr>
        <w:t>специалистом</w:t>
      </w:r>
      <w:r w:rsidRPr="003C10F6">
        <w:rPr>
          <w:szCs w:val="28"/>
        </w:rPr>
        <w:t xml:space="preserve"> осуществлялись мероприятия по профилактике таких нарушений в рамках программы профилактики рисков </w:t>
      </w:r>
      <w:r w:rsidRPr="003C10F6">
        <w:rPr>
          <w:szCs w:val="28"/>
        </w:rPr>
        <w:lastRenderedPageBreak/>
        <w:t xml:space="preserve">причинения вреда (ущерба) охраняемым законом ценностям в рамках муниципального контроля </w:t>
      </w:r>
      <w:r>
        <w:rPr>
          <w:szCs w:val="28"/>
        </w:rPr>
        <w:t xml:space="preserve">в сфере благоустройства </w:t>
      </w:r>
      <w:r w:rsidRPr="003C10F6">
        <w:rPr>
          <w:szCs w:val="28"/>
        </w:rPr>
        <w:t xml:space="preserve">на 2022 год, утвержденной постановлением </w:t>
      </w:r>
      <w:r>
        <w:rPr>
          <w:szCs w:val="28"/>
        </w:rPr>
        <w:t>А</w:t>
      </w:r>
      <w:r w:rsidRPr="003C10F6">
        <w:rPr>
          <w:szCs w:val="28"/>
        </w:rPr>
        <w:t xml:space="preserve">дминистрации от </w:t>
      </w:r>
      <w:r w:rsidR="00C67969">
        <w:rPr>
          <w:szCs w:val="28"/>
        </w:rPr>
        <w:t>29.07</w:t>
      </w:r>
      <w:r w:rsidRPr="003C10F6">
        <w:rPr>
          <w:szCs w:val="28"/>
        </w:rPr>
        <w:t>.202</w:t>
      </w:r>
      <w:r w:rsidR="00C67969">
        <w:rPr>
          <w:szCs w:val="28"/>
        </w:rPr>
        <w:t>1 № 105.</w:t>
      </w:r>
    </w:p>
    <w:p w:rsidR="002643C7" w:rsidRPr="00182BF6" w:rsidRDefault="002643C7" w:rsidP="000907CF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2643C7">
        <w:rPr>
          <w:rFonts w:eastAsia="Times New Roman"/>
          <w:color w:val="000000"/>
          <w:szCs w:val="28"/>
          <w:lang w:eastAsia="ru-RU"/>
        </w:rPr>
        <w:t xml:space="preserve">За отчетный период </w:t>
      </w:r>
      <w:r w:rsidR="00182BF6">
        <w:rPr>
          <w:rFonts w:eastAsia="Times New Roman"/>
          <w:color w:val="000000"/>
          <w:szCs w:val="28"/>
          <w:lang w:eastAsia="ru-RU"/>
        </w:rPr>
        <w:t xml:space="preserve">Администрацией Грузинского сельского поселения </w:t>
      </w:r>
      <w:r w:rsidRPr="002643C7">
        <w:rPr>
          <w:rFonts w:eastAsia="Times New Roman"/>
          <w:color w:val="000000"/>
          <w:szCs w:val="28"/>
          <w:lang w:eastAsia="ru-RU"/>
        </w:rPr>
        <w:t>в рамках муниципального контроля в сфере благоустройства</w:t>
      </w:r>
      <w:r w:rsidR="00182BF6">
        <w:rPr>
          <w:rFonts w:eastAsia="Times New Roman"/>
          <w:color w:val="000000"/>
          <w:szCs w:val="28"/>
          <w:lang w:eastAsia="ru-RU"/>
        </w:rPr>
        <w:t xml:space="preserve"> пла</w:t>
      </w:r>
      <w:r w:rsidRPr="00182BF6">
        <w:rPr>
          <w:rFonts w:eastAsia="Times New Roman"/>
          <w:color w:val="000000"/>
          <w:szCs w:val="28"/>
          <w:lang w:eastAsia="ru-RU"/>
        </w:rPr>
        <w:t>новые, внеплановые проверки юридических лиц, индивидуальных</w:t>
      </w:r>
      <w:r w:rsidR="00182BF6">
        <w:rPr>
          <w:rFonts w:eastAsia="Times New Roman"/>
          <w:color w:val="000000"/>
          <w:szCs w:val="28"/>
          <w:lang w:eastAsia="ru-RU"/>
        </w:rPr>
        <w:t xml:space="preserve"> предпри</w:t>
      </w:r>
      <w:r w:rsidRPr="00182BF6">
        <w:rPr>
          <w:rFonts w:eastAsia="Times New Roman"/>
          <w:color w:val="000000"/>
          <w:szCs w:val="28"/>
          <w:lang w:eastAsia="ru-RU"/>
        </w:rPr>
        <w:t>нимателей не проводились, контроль осуществлялся путем</w:t>
      </w:r>
      <w:r w:rsidR="00182BF6">
        <w:rPr>
          <w:rFonts w:eastAsia="Times New Roman"/>
          <w:color w:val="000000"/>
          <w:szCs w:val="28"/>
          <w:lang w:eastAsia="ru-RU"/>
        </w:rPr>
        <w:t xml:space="preserve"> проведения меро</w:t>
      </w:r>
      <w:r w:rsidRPr="00182BF6">
        <w:rPr>
          <w:rFonts w:eastAsia="Times New Roman"/>
          <w:color w:val="000000"/>
          <w:szCs w:val="28"/>
          <w:lang w:eastAsia="ru-RU"/>
        </w:rPr>
        <w:t>приятий без взаимодействия с юридическими лицами,индивидуальными предпринимателями, гражданами</w:t>
      </w:r>
      <w:r w:rsidR="00182BF6" w:rsidRPr="00C07B73">
        <w:rPr>
          <w:color w:val="000000"/>
          <w:szCs w:val="28"/>
        </w:rPr>
        <w:t>(далее - контролируемые лица)</w:t>
      </w:r>
      <w:r w:rsidRPr="00182BF6">
        <w:rPr>
          <w:rFonts w:eastAsia="Times New Roman"/>
          <w:color w:val="000000"/>
          <w:szCs w:val="28"/>
          <w:lang w:eastAsia="ru-RU"/>
        </w:rPr>
        <w:t>.</w:t>
      </w:r>
    </w:p>
    <w:p w:rsidR="002643C7" w:rsidRPr="00182BF6" w:rsidRDefault="002643C7" w:rsidP="000907CF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82BF6">
        <w:rPr>
          <w:rFonts w:eastAsia="Times New Roman"/>
          <w:color w:val="000000"/>
          <w:szCs w:val="28"/>
          <w:lang w:eastAsia="ru-RU"/>
        </w:rPr>
        <w:t>Основным нарушением в области соблюдения правил благоустройства</w:t>
      </w:r>
    </w:p>
    <w:p w:rsidR="002643C7" w:rsidRPr="00182BF6" w:rsidRDefault="002643C7" w:rsidP="000907CF">
      <w:pPr>
        <w:shd w:val="clear" w:color="auto" w:fill="FFFFFF"/>
        <w:spacing w:line="240" w:lineRule="auto"/>
        <w:ind w:firstLine="0"/>
        <w:jc w:val="both"/>
        <w:rPr>
          <w:rFonts w:eastAsia="Times New Roman"/>
          <w:color w:val="000000"/>
          <w:szCs w:val="28"/>
          <w:lang w:eastAsia="ru-RU"/>
        </w:rPr>
      </w:pPr>
      <w:r w:rsidRPr="00182BF6">
        <w:rPr>
          <w:rFonts w:eastAsia="Times New Roman"/>
          <w:color w:val="000000"/>
          <w:szCs w:val="28"/>
          <w:lang w:eastAsia="ru-RU"/>
        </w:rPr>
        <w:t xml:space="preserve">остается несоблюдение требований правил благоустройства </w:t>
      </w:r>
      <w:r w:rsidR="00182BF6" w:rsidRPr="00C07B73">
        <w:rPr>
          <w:color w:val="000000"/>
          <w:szCs w:val="28"/>
        </w:rPr>
        <w:t>контролируемые лица</w:t>
      </w:r>
      <w:r w:rsidRPr="00182BF6">
        <w:rPr>
          <w:rFonts w:eastAsia="Times New Roman"/>
          <w:color w:val="000000"/>
          <w:szCs w:val="28"/>
          <w:lang w:eastAsia="ru-RU"/>
        </w:rPr>
        <w:t>:</w:t>
      </w:r>
    </w:p>
    <w:p w:rsidR="002643C7" w:rsidRPr="002643C7" w:rsidRDefault="002643C7" w:rsidP="000907CF">
      <w:pPr>
        <w:shd w:val="clear" w:color="auto" w:fill="FFFFFF"/>
        <w:spacing w:line="240" w:lineRule="auto"/>
        <w:ind w:left="426" w:firstLine="0"/>
        <w:jc w:val="both"/>
        <w:rPr>
          <w:rFonts w:eastAsia="Times New Roman"/>
          <w:color w:val="000000"/>
          <w:szCs w:val="28"/>
          <w:lang w:eastAsia="ru-RU"/>
        </w:rPr>
      </w:pPr>
      <w:r w:rsidRPr="002643C7">
        <w:rPr>
          <w:rFonts w:eastAsia="Times New Roman"/>
          <w:color w:val="000000"/>
          <w:szCs w:val="28"/>
          <w:lang w:eastAsia="ru-RU"/>
        </w:rPr>
        <w:t>к уборке территории;</w:t>
      </w:r>
    </w:p>
    <w:p w:rsidR="004F4727" w:rsidRPr="00182BF6" w:rsidRDefault="002643C7" w:rsidP="000907CF">
      <w:pPr>
        <w:shd w:val="clear" w:color="auto" w:fill="FFFFFF"/>
        <w:spacing w:line="240" w:lineRule="auto"/>
        <w:ind w:firstLine="426"/>
        <w:jc w:val="both"/>
        <w:rPr>
          <w:rFonts w:eastAsia="Times New Roman"/>
          <w:color w:val="000000"/>
          <w:szCs w:val="28"/>
          <w:lang w:eastAsia="ru-RU"/>
        </w:rPr>
      </w:pPr>
      <w:r w:rsidRPr="002643C7">
        <w:rPr>
          <w:rFonts w:eastAsia="Times New Roman"/>
          <w:color w:val="000000"/>
          <w:szCs w:val="28"/>
          <w:lang w:eastAsia="ru-RU"/>
        </w:rPr>
        <w:t>к внешнему виду фасадов и ограждающих конструкций, к размещениюи с</w:t>
      </w:r>
      <w:r w:rsidR="00182BF6">
        <w:rPr>
          <w:rFonts w:eastAsia="Times New Roman"/>
          <w:color w:val="000000"/>
          <w:szCs w:val="28"/>
          <w:lang w:eastAsia="ru-RU"/>
        </w:rPr>
        <w:t>одержанию вывесок на территории.</w:t>
      </w:r>
    </w:p>
    <w:p w:rsidR="00C07B73" w:rsidRPr="00C07B73" w:rsidRDefault="00C07B73" w:rsidP="000907C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B73">
        <w:rPr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:rsidR="00C07B73" w:rsidRPr="00C07B73" w:rsidRDefault="00C07B73" w:rsidP="000907C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7B73">
        <w:rPr>
          <w:color w:val="00000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>
        <w:rPr>
          <w:color w:val="000000"/>
          <w:sz w:val="28"/>
          <w:szCs w:val="28"/>
        </w:rPr>
        <w:t>Грузинского сельского поселения</w:t>
      </w:r>
      <w:r w:rsidRPr="00C07B73">
        <w:rPr>
          <w:color w:val="000000"/>
          <w:sz w:val="28"/>
          <w:szCs w:val="28"/>
        </w:rPr>
        <w:t>;</w:t>
      </w:r>
    </w:p>
    <w:p w:rsidR="00C07B73" w:rsidRPr="00C07B73" w:rsidRDefault="00C07B73" w:rsidP="000907C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B73">
        <w:rPr>
          <w:color w:val="000000"/>
          <w:sz w:val="28"/>
          <w:szCs w:val="28"/>
        </w:rPr>
        <w:t xml:space="preserve">- здания, помещения, сооружения, земельные </w:t>
      </w:r>
      <w:r>
        <w:rPr>
          <w:color w:val="000000"/>
          <w:sz w:val="28"/>
          <w:szCs w:val="28"/>
        </w:rPr>
        <w:t xml:space="preserve">участки, оборудование, </w:t>
      </w:r>
      <w:r w:rsidRPr="00C07B73">
        <w:rPr>
          <w:color w:val="000000"/>
          <w:sz w:val="28"/>
          <w:szCs w:val="28"/>
        </w:rPr>
        <w:t>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:rsidR="00182BF6" w:rsidRPr="00C14386" w:rsidRDefault="00BE15E6" w:rsidP="000907C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15E6">
        <w:rPr>
          <w:sz w:val="28"/>
          <w:szCs w:val="28"/>
        </w:rPr>
        <w:t>В рамках профилактики</w:t>
      </w:r>
      <w:r w:rsidRPr="00BE15E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EF1C8C">
        <w:rPr>
          <w:sz w:val="28"/>
          <w:szCs w:val="28"/>
        </w:rPr>
        <w:t xml:space="preserve"> администрацией в 2023</w:t>
      </w:r>
      <w:r w:rsidRPr="00BE15E6">
        <w:rPr>
          <w:sz w:val="28"/>
          <w:szCs w:val="28"/>
        </w:rPr>
        <w:t xml:space="preserve"> году осуществляются следующие мероприятия:</w:t>
      </w:r>
    </w:p>
    <w:p w:rsidR="000907CF" w:rsidRPr="000907CF" w:rsidRDefault="00F72DB8" w:rsidP="000907CF">
      <w:pPr>
        <w:pStyle w:val="a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>
        <w:rPr>
          <w:rFonts w:eastAsia="Calibri"/>
          <w:szCs w:val="28"/>
        </w:rPr>
        <w:t>к</w:t>
      </w:r>
      <w:r w:rsidR="00EE60CD" w:rsidRPr="00EE60CD">
        <w:rPr>
          <w:rFonts w:eastAsia="Calibri"/>
          <w:szCs w:val="28"/>
        </w:rPr>
        <w:t>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0A2933">
        <w:rPr>
          <w:rFonts w:eastAsia="Calibri"/>
          <w:szCs w:val="28"/>
        </w:rPr>
        <w:t>;</w:t>
      </w:r>
    </w:p>
    <w:p w:rsidR="00BE15E6" w:rsidRPr="000907CF" w:rsidRDefault="00BE15E6" w:rsidP="000907CF">
      <w:pPr>
        <w:pStyle w:val="a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0907CF">
        <w:rPr>
          <w:szCs w:val="28"/>
        </w:rPr>
        <w:t xml:space="preserve">осуществление информирования </w:t>
      </w:r>
      <w:r w:rsidR="000A2933" w:rsidRPr="000907CF">
        <w:rPr>
          <w:szCs w:val="28"/>
        </w:rPr>
        <w:t xml:space="preserve">юридических лиц, индивидуальных </w:t>
      </w:r>
      <w:r w:rsidRPr="000907CF">
        <w:rPr>
          <w:szCs w:val="28"/>
        </w:rPr>
        <w:t>предпринимателей по вопросам соблюдения обязательных требований, в том числе посредством разработки и опубликования руководств по собл</w:t>
      </w:r>
      <w:r w:rsidR="000A2933" w:rsidRPr="000907CF">
        <w:rPr>
          <w:szCs w:val="28"/>
        </w:rPr>
        <w:t xml:space="preserve">юдению обязательных требований, </w:t>
      </w:r>
      <w:r w:rsidRPr="000907CF">
        <w:rPr>
          <w:szCs w:val="28"/>
        </w:rPr>
        <w:t>разъяснительной работы в сред</w:t>
      </w:r>
      <w:r w:rsidR="00EE60CD" w:rsidRPr="000907CF">
        <w:rPr>
          <w:szCs w:val="28"/>
        </w:rPr>
        <w:t>ствах массовой информации.</w:t>
      </w:r>
    </w:p>
    <w:p w:rsidR="00EE60CD" w:rsidRPr="000A2933" w:rsidRDefault="000907CF" w:rsidP="000907CF">
      <w:pPr>
        <w:tabs>
          <w:tab w:val="left" w:pos="851"/>
        </w:tabs>
        <w:spacing w:line="240" w:lineRule="auto"/>
        <w:ind w:firstLine="0"/>
        <w:jc w:val="both"/>
        <w:rPr>
          <w:szCs w:val="28"/>
        </w:rPr>
      </w:pPr>
      <w:r>
        <w:rPr>
          <w:szCs w:val="28"/>
          <w:lang w:val="en-US"/>
        </w:rPr>
        <w:tab/>
      </w:r>
      <w:r w:rsidR="00EE60CD" w:rsidRPr="000A2933">
        <w:rPr>
          <w:szCs w:val="28"/>
        </w:rPr>
        <w:t>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актов.</w:t>
      </w:r>
    </w:p>
    <w:p w:rsidR="00EE60CD" w:rsidRDefault="00EE60CD" w:rsidP="000907CF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</w:p>
    <w:p w:rsidR="00BE3BCC" w:rsidRPr="00C07B73" w:rsidRDefault="00C07B73" w:rsidP="000907C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B73">
        <w:rPr>
          <w:color w:val="000000"/>
          <w:sz w:val="28"/>
          <w:szCs w:val="28"/>
        </w:rPr>
        <w:t>Главной задачей администрации</w:t>
      </w:r>
      <w:r w:rsidRPr="00C07B73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Грузинского сельского поселения</w:t>
      </w:r>
      <w:r w:rsidRPr="00C07B73">
        <w:rPr>
          <w:color w:val="000000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</w:t>
      </w:r>
      <w:r w:rsidRPr="00C07B73">
        <w:rPr>
          <w:color w:val="000000"/>
          <w:sz w:val="28"/>
          <w:szCs w:val="28"/>
        </w:rPr>
        <w:lastRenderedPageBreak/>
        <w:t>профилактической работы в отношении всех объектов контроля, обеспечивая приоритет проведения профилактики.</w:t>
      </w:r>
    </w:p>
    <w:p w:rsidR="00D426EC" w:rsidRPr="00D201B5" w:rsidRDefault="00D426EC" w:rsidP="000907CF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0907CF">
      <w:pPr>
        <w:pStyle w:val="a4"/>
        <w:numPr>
          <w:ilvl w:val="0"/>
          <w:numId w:val="25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0907CF">
      <w:pPr>
        <w:pStyle w:val="a4"/>
        <w:spacing w:line="240" w:lineRule="auto"/>
        <w:ind w:left="0" w:firstLine="567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0907CF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0907C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Default="00612D9B" w:rsidP="000907C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предупреждение нарушений обязательных требований (снижение числа нарушений обязательных </w:t>
      </w:r>
      <w:r w:rsidR="008E180E">
        <w:rPr>
          <w:szCs w:val="28"/>
        </w:rPr>
        <w:t>требований) в сфере благоустройства территории</w:t>
      </w:r>
      <w:r>
        <w:rPr>
          <w:szCs w:val="28"/>
        </w:rPr>
        <w:t>;</w:t>
      </w:r>
    </w:p>
    <w:p w:rsidR="00000D63" w:rsidRPr="00FA159B" w:rsidRDefault="00000D63" w:rsidP="000907C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0907C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0907C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0907CF">
      <w:pPr>
        <w:pStyle w:val="Default"/>
        <w:numPr>
          <w:ilvl w:val="0"/>
          <w:numId w:val="11"/>
        </w:numPr>
        <w:ind w:left="0"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9F5DD5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9F5DD5" w:rsidRPr="009F5DD5">
        <w:rPr>
          <w:color w:val="auto"/>
          <w:sz w:val="28"/>
          <w:szCs w:val="28"/>
        </w:rPr>
        <w:t>муниципального контроля в сфере благоустройства</w:t>
      </w:r>
      <w:r w:rsidRPr="009F5DD5">
        <w:rPr>
          <w:color w:val="auto"/>
          <w:sz w:val="28"/>
          <w:szCs w:val="28"/>
        </w:rPr>
        <w:t>;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0907CF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</w:t>
      </w:r>
      <w:r w:rsidRPr="0077003A">
        <w:rPr>
          <w:sz w:val="28"/>
          <w:szCs w:val="28"/>
        </w:rPr>
        <w:lastRenderedPageBreak/>
        <w:t>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0907C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F72DB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F72DB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E11A51" w:rsidRPr="00C214F2" w:rsidRDefault="00E11A51" w:rsidP="00F72DB8">
      <w:pPr>
        <w:pStyle w:val="Default"/>
        <w:jc w:val="both"/>
        <w:rPr>
          <w:color w:val="auto"/>
          <w:sz w:val="28"/>
          <w:szCs w:val="28"/>
        </w:rPr>
      </w:pPr>
    </w:p>
    <w:p w:rsidR="00C14386" w:rsidRDefault="00BE3BCC" w:rsidP="00F72DB8">
      <w:pPr>
        <w:pStyle w:val="a4"/>
        <w:numPr>
          <w:ilvl w:val="0"/>
          <w:numId w:val="25"/>
        </w:numPr>
        <w:spacing w:line="240" w:lineRule="exact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 xml:space="preserve">Перечень профилактических мероприятий, </w:t>
      </w:r>
    </w:p>
    <w:p w:rsidR="00AF6335" w:rsidRPr="00AF6335" w:rsidRDefault="00BE3BCC" w:rsidP="00F72DB8">
      <w:pPr>
        <w:pStyle w:val="a4"/>
        <w:spacing w:line="240" w:lineRule="exact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сроки (периодичность) их проведения</w:t>
      </w:r>
    </w:p>
    <w:tbl>
      <w:tblPr>
        <w:tblStyle w:val="1"/>
        <w:tblW w:w="9356" w:type="dxa"/>
        <w:tblInd w:w="108" w:type="dxa"/>
        <w:tblLayout w:type="fixed"/>
        <w:tblLook w:val="04A0"/>
      </w:tblPr>
      <w:tblGrid>
        <w:gridCol w:w="2552"/>
        <w:gridCol w:w="2268"/>
        <w:gridCol w:w="2410"/>
        <w:gridCol w:w="2126"/>
      </w:tblGrid>
      <w:tr w:rsidR="00566C20" w:rsidRPr="000A2933" w:rsidTr="000A2933">
        <w:trPr>
          <w:trHeight w:val="1554"/>
        </w:trPr>
        <w:tc>
          <w:tcPr>
            <w:tcW w:w="2552" w:type="dxa"/>
            <w:shd w:val="clear" w:color="auto" w:fill="auto"/>
            <w:vAlign w:val="center"/>
          </w:tcPr>
          <w:p w:rsidR="00566C20" w:rsidRPr="000A2933" w:rsidRDefault="00566C20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0A2933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C20" w:rsidRPr="000A2933" w:rsidRDefault="00566C20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0A2933">
              <w:rPr>
                <w:rFonts w:eastAsia="Calibri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6C20" w:rsidRPr="000A2933" w:rsidRDefault="00566C20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0A2933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0A2933" w:rsidRDefault="00566C20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0A2933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0A2933" w:rsidTr="000A2933">
        <w:tc>
          <w:tcPr>
            <w:tcW w:w="2552" w:type="dxa"/>
            <w:shd w:val="clear" w:color="auto" w:fill="auto"/>
            <w:vAlign w:val="center"/>
          </w:tcPr>
          <w:p w:rsidR="00566C20" w:rsidRPr="000A2933" w:rsidRDefault="00566C20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C20" w:rsidRPr="000A2933" w:rsidRDefault="008B7D93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6C20" w:rsidRPr="000A2933" w:rsidRDefault="00566C20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0A2933" w:rsidRDefault="008B7D93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 xml:space="preserve">Посредством размещения сведений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Грузинского </w:t>
            </w:r>
            <w:r w:rsidRPr="000A2933">
              <w:rPr>
                <w:rFonts w:eastAsia="Calibri"/>
                <w:sz w:val="26"/>
                <w:szCs w:val="26"/>
              </w:rPr>
              <w:lastRenderedPageBreak/>
              <w:t>сельского поселения в сети «Интернет»</w:t>
            </w:r>
          </w:p>
        </w:tc>
      </w:tr>
      <w:tr w:rsidR="007C635A" w:rsidRPr="000A2933" w:rsidTr="000A2933">
        <w:tc>
          <w:tcPr>
            <w:tcW w:w="2552" w:type="dxa"/>
            <w:shd w:val="clear" w:color="auto" w:fill="auto"/>
            <w:vAlign w:val="center"/>
          </w:tcPr>
          <w:p w:rsidR="007C635A" w:rsidRPr="000A2933" w:rsidRDefault="008B7D93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35A" w:rsidRPr="000A2933" w:rsidRDefault="008B7D93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99" w:rsidRPr="000A2933" w:rsidRDefault="008B7D93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>по обращениям подконтрольных субъектов и заинтересованных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35A" w:rsidRPr="000A2933" w:rsidRDefault="008B7D93" w:rsidP="00F72DB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0A2933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  <w:r w:rsidR="00B24E89">
              <w:rPr>
                <w:rFonts w:eastAsia="Calibri"/>
                <w:sz w:val="26"/>
                <w:szCs w:val="26"/>
              </w:rPr>
              <w:t xml:space="preserve">, в ходе проведения профилактических </w:t>
            </w:r>
            <w:r w:rsidR="00B82F7B">
              <w:rPr>
                <w:rFonts w:eastAsia="Calibri"/>
                <w:sz w:val="26"/>
                <w:szCs w:val="26"/>
              </w:rPr>
              <w:t>мероприятий, контрольных</w:t>
            </w:r>
            <w:r w:rsidR="00B24E89">
              <w:rPr>
                <w:rFonts w:eastAsia="Calibri"/>
                <w:sz w:val="26"/>
                <w:szCs w:val="26"/>
              </w:rPr>
              <w:t xml:space="preserve"> (надзорных) мероприятий.</w:t>
            </w:r>
          </w:p>
        </w:tc>
      </w:tr>
    </w:tbl>
    <w:p w:rsidR="00C14386" w:rsidRDefault="00C14386" w:rsidP="00AF6335">
      <w:pPr>
        <w:ind w:firstLine="0"/>
        <w:rPr>
          <w:b/>
          <w:color w:val="000000"/>
          <w:szCs w:val="28"/>
          <w:shd w:val="clear" w:color="auto" w:fill="FFFFFF"/>
        </w:rPr>
      </w:pPr>
    </w:p>
    <w:p w:rsidR="00C14386" w:rsidRDefault="00D332C4" w:rsidP="00C14386">
      <w:pPr>
        <w:pStyle w:val="a4"/>
        <w:numPr>
          <w:ilvl w:val="0"/>
          <w:numId w:val="11"/>
        </w:numPr>
        <w:jc w:val="center"/>
        <w:rPr>
          <w:b/>
          <w:color w:val="000000"/>
          <w:szCs w:val="28"/>
          <w:shd w:val="clear" w:color="auto" w:fill="FFFFFF"/>
        </w:rPr>
      </w:pPr>
      <w:r w:rsidRPr="00C14386">
        <w:rPr>
          <w:b/>
          <w:color w:val="000000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0907CF" w:rsidRDefault="000907CF" w:rsidP="008B7D93">
      <w:pPr>
        <w:pStyle w:val="ad"/>
        <w:ind w:firstLine="709"/>
        <w:jc w:val="both"/>
        <w:rPr>
          <w:sz w:val="28"/>
          <w:szCs w:val="28"/>
          <w:lang w:val="en-US"/>
        </w:rPr>
      </w:pP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E264E">
        <w:rPr>
          <w:sz w:val="28"/>
          <w:szCs w:val="28"/>
        </w:rPr>
        <w:t xml:space="preserve"> год:</w:t>
      </w: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8B7D93" w:rsidRPr="004E264E" w:rsidRDefault="008B7D93" w:rsidP="008B7D93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F835F5" w:rsidRPr="00F72DB8" w:rsidRDefault="008B7D93" w:rsidP="00F72DB8">
      <w:pPr>
        <w:pStyle w:val="ad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F72DB8">
        <w:rPr>
          <w:sz w:val="28"/>
          <w:szCs w:val="28"/>
        </w:rPr>
        <w:t>Администрации.</w:t>
      </w:r>
    </w:p>
    <w:p w:rsidR="00F835F5" w:rsidRPr="00F72DB8" w:rsidRDefault="00F835F5" w:rsidP="00F72DB8">
      <w:pPr>
        <w:shd w:val="clear" w:color="auto" w:fill="FFFFFF"/>
        <w:spacing w:after="100" w:afterAutospacing="1" w:line="240" w:lineRule="auto"/>
        <w:ind w:firstLine="0"/>
        <w:rPr>
          <w:rFonts w:eastAsia="Times New Roman"/>
          <w:color w:val="212121"/>
          <w:sz w:val="23"/>
          <w:szCs w:val="23"/>
          <w:lang w:eastAsia="ru-RU"/>
        </w:rPr>
      </w:pPr>
    </w:p>
    <w:sectPr w:rsidR="00F835F5" w:rsidRPr="00F72DB8" w:rsidSect="00F72DB8">
      <w:pgSz w:w="11906" w:h="16838"/>
      <w:pgMar w:top="851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D8" w:rsidRDefault="00B373D8" w:rsidP="00FA159B">
      <w:pPr>
        <w:spacing w:line="240" w:lineRule="auto"/>
      </w:pPr>
      <w:r>
        <w:separator/>
      </w:r>
    </w:p>
  </w:endnote>
  <w:endnote w:type="continuationSeparator" w:id="1">
    <w:p w:rsidR="00B373D8" w:rsidRDefault="00B373D8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D8" w:rsidRDefault="00B373D8" w:rsidP="00FA159B">
      <w:pPr>
        <w:spacing w:line="240" w:lineRule="auto"/>
      </w:pPr>
      <w:r>
        <w:separator/>
      </w:r>
    </w:p>
  </w:footnote>
  <w:footnote w:type="continuationSeparator" w:id="1">
    <w:p w:rsidR="00B373D8" w:rsidRDefault="00B373D8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D4761F"/>
    <w:multiLevelType w:val="hybridMultilevel"/>
    <w:tmpl w:val="0B3443E2"/>
    <w:lvl w:ilvl="0" w:tplc="F72ABF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C001F6"/>
    <w:multiLevelType w:val="multilevel"/>
    <w:tmpl w:val="EB12B39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414D9D"/>
    <w:multiLevelType w:val="hybridMultilevel"/>
    <w:tmpl w:val="5B8EE14A"/>
    <w:lvl w:ilvl="0" w:tplc="944CCCC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B0D2494"/>
    <w:multiLevelType w:val="hybridMultilevel"/>
    <w:tmpl w:val="7B0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210AB8"/>
    <w:multiLevelType w:val="multilevel"/>
    <w:tmpl w:val="5B8EE14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44685A"/>
    <w:multiLevelType w:val="hybridMultilevel"/>
    <w:tmpl w:val="39C23682"/>
    <w:lvl w:ilvl="0" w:tplc="944CCCCC">
      <w:start w:val="1"/>
      <w:numFmt w:val="decimal"/>
      <w:lvlText w:val="%1)"/>
      <w:lvlJc w:val="left"/>
      <w:pPr>
        <w:ind w:left="987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28A5236"/>
    <w:multiLevelType w:val="hybridMultilevel"/>
    <w:tmpl w:val="DFE05838"/>
    <w:lvl w:ilvl="0" w:tplc="288AA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6EE52A3"/>
    <w:multiLevelType w:val="hybridMultilevel"/>
    <w:tmpl w:val="5EDC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2"/>
  </w:num>
  <w:num w:numId="5">
    <w:abstractNumId w:val="6"/>
  </w:num>
  <w:num w:numId="6">
    <w:abstractNumId w:val="11"/>
  </w:num>
  <w:num w:numId="7">
    <w:abstractNumId w:val="17"/>
  </w:num>
  <w:num w:numId="8">
    <w:abstractNumId w:val="14"/>
  </w:num>
  <w:num w:numId="9">
    <w:abstractNumId w:val="20"/>
  </w:num>
  <w:num w:numId="10">
    <w:abstractNumId w:val="15"/>
  </w:num>
  <w:num w:numId="11">
    <w:abstractNumId w:val="5"/>
  </w:num>
  <w:num w:numId="12">
    <w:abstractNumId w:val="4"/>
  </w:num>
  <w:num w:numId="13">
    <w:abstractNumId w:val="22"/>
  </w:num>
  <w:num w:numId="14">
    <w:abstractNumId w:val="3"/>
  </w:num>
  <w:num w:numId="15">
    <w:abstractNumId w:val="21"/>
  </w:num>
  <w:num w:numId="16">
    <w:abstractNumId w:val="24"/>
  </w:num>
  <w:num w:numId="17">
    <w:abstractNumId w:val="9"/>
  </w:num>
  <w:num w:numId="18">
    <w:abstractNumId w:val="0"/>
  </w:num>
  <w:num w:numId="19">
    <w:abstractNumId w:val="25"/>
  </w:num>
  <w:num w:numId="20">
    <w:abstractNumId w:val="18"/>
  </w:num>
  <w:num w:numId="21">
    <w:abstractNumId w:val="8"/>
  </w:num>
  <w:num w:numId="22">
    <w:abstractNumId w:val="16"/>
  </w:num>
  <w:num w:numId="23">
    <w:abstractNumId w:val="10"/>
  </w:num>
  <w:num w:numId="24">
    <w:abstractNumId w:val="7"/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655CB"/>
    <w:rsid w:val="00070F53"/>
    <w:rsid w:val="000907CF"/>
    <w:rsid w:val="000A2933"/>
    <w:rsid w:val="000D1AFA"/>
    <w:rsid w:val="000E0073"/>
    <w:rsid w:val="00182BF6"/>
    <w:rsid w:val="001A59E8"/>
    <w:rsid w:val="001B3C0D"/>
    <w:rsid w:val="001F5D09"/>
    <w:rsid w:val="00226988"/>
    <w:rsid w:val="0023733C"/>
    <w:rsid w:val="0023780E"/>
    <w:rsid w:val="002643C7"/>
    <w:rsid w:val="002738CD"/>
    <w:rsid w:val="002C1E46"/>
    <w:rsid w:val="002C2B8A"/>
    <w:rsid w:val="002F3A6F"/>
    <w:rsid w:val="00301417"/>
    <w:rsid w:val="00334033"/>
    <w:rsid w:val="00347544"/>
    <w:rsid w:val="00390B31"/>
    <w:rsid w:val="003A21F5"/>
    <w:rsid w:val="003C0B30"/>
    <w:rsid w:val="00447282"/>
    <w:rsid w:val="0046070F"/>
    <w:rsid w:val="00482B72"/>
    <w:rsid w:val="004F4727"/>
    <w:rsid w:val="005157E4"/>
    <w:rsid w:val="00523F14"/>
    <w:rsid w:val="00530EF5"/>
    <w:rsid w:val="00562D44"/>
    <w:rsid w:val="00566C20"/>
    <w:rsid w:val="005B2B35"/>
    <w:rsid w:val="00612D9B"/>
    <w:rsid w:val="00683AFC"/>
    <w:rsid w:val="00687F49"/>
    <w:rsid w:val="006A6786"/>
    <w:rsid w:val="006B1AFD"/>
    <w:rsid w:val="006C28D0"/>
    <w:rsid w:val="006F1DCE"/>
    <w:rsid w:val="00754499"/>
    <w:rsid w:val="0078124D"/>
    <w:rsid w:val="007C635A"/>
    <w:rsid w:val="00835F8B"/>
    <w:rsid w:val="00864A88"/>
    <w:rsid w:val="008B6125"/>
    <w:rsid w:val="008B7D93"/>
    <w:rsid w:val="008D5192"/>
    <w:rsid w:val="008E180E"/>
    <w:rsid w:val="00903392"/>
    <w:rsid w:val="00943928"/>
    <w:rsid w:val="0096513B"/>
    <w:rsid w:val="009723F5"/>
    <w:rsid w:val="009C1826"/>
    <w:rsid w:val="009C407D"/>
    <w:rsid w:val="009C553F"/>
    <w:rsid w:val="009C5BD1"/>
    <w:rsid w:val="009E727B"/>
    <w:rsid w:val="009F5DD5"/>
    <w:rsid w:val="00A01203"/>
    <w:rsid w:val="00A02620"/>
    <w:rsid w:val="00A23A0D"/>
    <w:rsid w:val="00A35A97"/>
    <w:rsid w:val="00A36138"/>
    <w:rsid w:val="00A7208F"/>
    <w:rsid w:val="00A75FFF"/>
    <w:rsid w:val="00AB50D7"/>
    <w:rsid w:val="00AF6335"/>
    <w:rsid w:val="00B24E89"/>
    <w:rsid w:val="00B275F9"/>
    <w:rsid w:val="00B373D8"/>
    <w:rsid w:val="00B44D8A"/>
    <w:rsid w:val="00B62985"/>
    <w:rsid w:val="00B76011"/>
    <w:rsid w:val="00B82F7B"/>
    <w:rsid w:val="00BB2BF1"/>
    <w:rsid w:val="00BC710A"/>
    <w:rsid w:val="00BE15E6"/>
    <w:rsid w:val="00BE3BCC"/>
    <w:rsid w:val="00C03ACB"/>
    <w:rsid w:val="00C07B73"/>
    <w:rsid w:val="00C14386"/>
    <w:rsid w:val="00C15F98"/>
    <w:rsid w:val="00C214F2"/>
    <w:rsid w:val="00C46DAF"/>
    <w:rsid w:val="00C523D8"/>
    <w:rsid w:val="00C661A3"/>
    <w:rsid w:val="00C67969"/>
    <w:rsid w:val="00C75FE0"/>
    <w:rsid w:val="00CA13A1"/>
    <w:rsid w:val="00CC0599"/>
    <w:rsid w:val="00D07310"/>
    <w:rsid w:val="00D201B5"/>
    <w:rsid w:val="00D257E8"/>
    <w:rsid w:val="00D332C4"/>
    <w:rsid w:val="00D368FE"/>
    <w:rsid w:val="00D426EC"/>
    <w:rsid w:val="00D42DDA"/>
    <w:rsid w:val="00D62485"/>
    <w:rsid w:val="00DC6DA1"/>
    <w:rsid w:val="00E036AC"/>
    <w:rsid w:val="00E114F9"/>
    <w:rsid w:val="00E11A51"/>
    <w:rsid w:val="00E53F7E"/>
    <w:rsid w:val="00EA5422"/>
    <w:rsid w:val="00EE22F4"/>
    <w:rsid w:val="00EE60CD"/>
    <w:rsid w:val="00EF1C8C"/>
    <w:rsid w:val="00EF44A0"/>
    <w:rsid w:val="00EF6043"/>
    <w:rsid w:val="00F00D63"/>
    <w:rsid w:val="00F25DA9"/>
    <w:rsid w:val="00F72DB8"/>
    <w:rsid w:val="00F835F5"/>
    <w:rsid w:val="00F927A3"/>
    <w:rsid w:val="00F940D5"/>
    <w:rsid w:val="00FA159B"/>
    <w:rsid w:val="00FC1B10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07B73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E1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uiPriority w:val="20"/>
    <w:qFormat/>
    <w:rsid w:val="00C75FE0"/>
    <w:rPr>
      <w:i/>
      <w:iCs/>
    </w:rPr>
  </w:style>
  <w:style w:type="character" w:styleId="ac">
    <w:name w:val="Hyperlink"/>
    <w:basedOn w:val="a0"/>
    <w:uiPriority w:val="99"/>
    <w:semiHidden/>
    <w:unhideWhenUsed/>
    <w:rsid w:val="00F835F5"/>
    <w:rPr>
      <w:color w:val="0000FF"/>
      <w:u w:val="single"/>
    </w:rPr>
  </w:style>
  <w:style w:type="paragraph" w:styleId="ad">
    <w:name w:val="No Spacing"/>
    <w:uiPriority w:val="1"/>
    <w:qFormat/>
    <w:rsid w:val="00EA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2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2443-EE38-4567-9A3B-58BA62DB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9</cp:revision>
  <cp:lastPrinted>2022-11-16T07:20:00Z</cp:lastPrinted>
  <dcterms:created xsi:type="dcterms:W3CDTF">2022-09-28T11:55:00Z</dcterms:created>
  <dcterms:modified xsi:type="dcterms:W3CDTF">2022-11-16T11:23:00Z</dcterms:modified>
</cp:coreProperties>
</file>