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A12AB" w:rsidRPr="007A12AB" w:rsidRDefault="00200565" w:rsidP="007A12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C3E50"/>
          <w:sz w:val="32"/>
          <w:szCs w:val="32"/>
          <w:lang w:eastAsia="ru-RU"/>
        </w:rPr>
      </w:pPr>
      <w:r w:rsidRPr="007A12AB">
        <w:rPr>
          <w:sz w:val="32"/>
          <w:szCs w:val="32"/>
        </w:rPr>
        <w:fldChar w:fldCharType="begin"/>
      </w:r>
      <w:r w:rsidR="007A12AB" w:rsidRPr="007A12AB">
        <w:rPr>
          <w:sz w:val="32"/>
          <w:szCs w:val="32"/>
        </w:rPr>
        <w:instrText>HYPERLINK "https://adm-gruzino.ru/files/any/GO_and_CHS/010722/pam_pojar_avto.docx"</w:instrText>
      </w:r>
      <w:r w:rsidRPr="007A12AB">
        <w:rPr>
          <w:sz w:val="32"/>
          <w:szCs w:val="32"/>
        </w:rPr>
        <w:fldChar w:fldCharType="separate"/>
      </w:r>
      <w:r w:rsidR="007A12AB" w:rsidRPr="007A12AB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ПАМЯТКА. ЕСЛИ ГОРИТ АВТОМОБИЛЬ</w:t>
      </w:r>
      <w:r w:rsidRPr="007A12AB">
        <w:rPr>
          <w:sz w:val="32"/>
          <w:szCs w:val="32"/>
        </w:rPr>
        <w:fldChar w:fldCharType="end"/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Современный автомобиль сгорает дотла за 5—6 минут. От машины остается только почерневший железный остов и двигатель. Неожиданно загореться может как старая отечественная легковушка, так и новая иномарка. Возникает вопрос, почему же горят автомобили?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Чаще всего возгорание начинается в отсеке двигателя, реже — в салоне автомобиля, в единичных случаях — в элементах ходовой части автомобиля от трения, к примеру, когда во время движения заклинивает какой-либо подшипник или колесо.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Губит машины и неисправная электропроводка. Где-то, со временем потрескалась изоляция проводов, где-то, вместо штатного предохранителя поставили обычный провод.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Нередко автомобили начинают гореть из-за неправильной установки магнитолы или сигнализации. В таких случаях пожар начинается в салоне автомобиля.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Пожарная безопасность автомобиля обеспечивается в случае установки в транспортном средстве огнетушителя и других противопожарных средств. Что касается машины, безопасность должна строго соблюдаться как водителями, так и пассажирами, ведь любое возгорание лучше предупредить, чем остановить. Конечно, самым лучшим способом уберечься от пожара будет его вовсе не допустить. Несколько советов могут помочь вам в этом: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1. Вовремя проходить ТО.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2. Устанавливать магнитолу, сигнализацию, предпусковой подогреватель двигателя только в специализированных центрах.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3. Если стоит газовое оборудование, следует периодически проходить ТО в специализированной мастерской, а в случае появления запаха газа немедленно обращаться к специалисту.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4. В салоне автомобиля всегда должен быть порошковый двухлитровый огнетушитель с не истекшим сроком годности.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5. Нужно следить за исправностью всего электрооборудования.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6. Следить за герметичностью, а также исправностью топливной аппаратуры двигателя.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7. Не держать посторонние, легко воспламеняемые предметы в моторном отсеке.</w:t>
      </w:r>
    </w:p>
    <w:p w:rsidR="00D221F9" w:rsidRPr="00CA4A15" w:rsidRDefault="00D221F9" w:rsidP="007A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8. Перевозить горюче-смазочные материалы только в герметичных емкостях, которые не должны подтекать.</w:t>
      </w:r>
    </w:p>
    <w:p w:rsidR="006A547F" w:rsidRDefault="006A547F" w:rsidP="00CB0BEE"/>
    <w:p w:rsidR="008A28A8" w:rsidRPr="00CB0BEE" w:rsidRDefault="008A28A8" w:rsidP="00CB0BEE"/>
    <w:sectPr w:rsidR="008A28A8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102612"/>
    <w:rsid w:val="00200565"/>
    <w:rsid w:val="0021121D"/>
    <w:rsid w:val="004E71F5"/>
    <w:rsid w:val="00632DF6"/>
    <w:rsid w:val="0069226C"/>
    <w:rsid w:val="006A4461"/>
    <w:rsid w:val="006A547F"/>
    <w:rsid w:val="006A5FE8"/>
    <w:rsid w:val="007A12AB"/>
    <w:rsid w:val="008A28A8"/>
    <w:rsid w:val="00A8441F"/>
    <w:rsid w:val="00CB0BEE"/>
    <w:rsid w:val="00D221F9"/>
    <w:rsid w:val="00D829CD"/>
    <w:rsid w:val="00E1797F"/>
    <w:rsid w:val="00E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5</cp:revision>
  <dcterms:created xsi:type="dcterms:W3CDTF">2017-10-04T07:30:00Z</dcterms:created>
  <dcterms:modified xsi:type="dcterms:W3CDTF">2023-10-05T19:13:00Z</dcterms:modified>
</cp:coreProperties>
</file>